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39" w:rsidRPr="000C0B73" w:rsidRDefault="00B41164" w:rsidP="000C0B73">
      <w:pPr>
        <w:widowControl w:val="0"/>
        <w:autoSpaceDE w:val="0"/>
        <w:autoSpaceDN w:val="0"/>
        <w:adjustRightInd w:val="0"/>
        <w:spacing w:after="0" w:line="240" w:lineRule="auto"/>
        <w:ind w:firstLine="720"/>
        <w:jc w:val="center"/>
        <w:outlineLvl w:val="0"/>
        <w:rPr>
          <w:rFonts w:ascii="Times New Roman" w:hAnsi="Times New Roman"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85pt;margin-top:-42.1pt;width:543pt;height:768pt;z-index:3">
            <v:imagedata r:id="rId7" o:title="положение об оплате труда "/>
          </v:shape>
        </w:pict>
      </w:r>
      <w:r w:rsidR="003B1AEF" w:rsidRPr="003B1AEF">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6pt;margin-top:-27pt;width:171pt;height:90pt;z-index:1" stroked="f">
            <v:textbox style="mso-next-textbox:#_x0000_s1026">
              <w:txbxContent>
                <w:p w:rsidR="00247A39" w:rsidRPr="00B41164" w:rsidRDefault="00247A39" w:rsidP="00B41164">
                  <w:pPr>
                    <w:rPr>
                      <w:szCs w:val="20"/>
                    </w:rPr>
                  </w:pPr>
                  <w:r w:rsidRPr="00B41164">
                    <w:rPr>
                      <w:szCs w:val="20"/>
                    </w:rPr>
                    <w:t xml:space="preserve"> </w:t>
                  </w:r>
                </w:p>
              </w:txbxContent>
            </v:textbox>
          </v:shape>
        </w:pict>
      </w:r>
      <w:r w:rsidR="003B1AEF" w:rsidRPr="003B1AEF">
        <w:rPr>
          <w:noProof/>
          <w:lang w:eastAsia="ru-RU"/>
        </w:rPr>
        <w:pict>
          <v:shape id="_x0000_s1027" type="#_x0000_t202" style="position:absolute;left:0;text-align:left;margin-left:279pt;margin-top:-27pt;width:189pt;height:90pt;z-index:2" stroked="f">
            <v:textbox style="mso-next-textbox:#_x0000_s1027">
              <w:txbxContent>
                <w:p w:rsidR="00247A39" w:rsidRDefault="00247A39" w:rsidP="00845C1F">
                  <w:pPr>
                    <w:jc w:val="right"/>
                    <w:rPr>
                      <w:rFonts w:ascii="Times New Roman" w:hAnsi="Times New Roman" w:cs="Times New Roman"/>
                      <w:sz w:val="20"/>
                      <w:szCs w:val="20"/>
                    </w:rPr>
                  </w:pPr>
                </w:p>
              </w:txbxContent>
            </v:textbox>
          </v:shape>
        </w:pict>
      </w:r>
    </w:p>
    <w:p w:rsidR="00247A39" w:rsidRPr="000C0B73" w:rsidRDefault="00247A39" w:rsidP="000C0B73">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247A39" w:rsidRPr="000C0B73" w:rsidRDefault="00247A39" w:rsidP="000C0B73">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247A39" w:rsidRDefault="00247A39" w:rsidP="000C0B73">
      <w:pPr>
        <w:widowControl w:val="0"/>
        <w:tabs>
          <w:tab w:val="left" w:pos="3960"/>
        </w:tabs>
        <w:autoSpaceDE w:val="0"/>
        <w:autoSpaceDN w:val="0"/>
        <w:adjustRightInd w:val="0"/>
        <w:spacing w:after="0" w:line="240" w:lineRule="auto"/>
        <w:jc w:val="center"/>
        <w:outlineLvl w:val="0"/>
        <w:rPr>
          <w:rFonts w:ascii="Times New Roman" w:hAnsi="Times New Roman" w:cs="Times New Roman"/>
          <w:b/>
          <w:bCs/>
          <w:sz w:val="28"/>
          <w:szCs w:val="28"/>
        </w:rPr>
      </w:pPr>
    </w:p>
    <w:p w:rsidR="00247A39" w:rsidRPr="000C0B73" w:rsidRDefault="00247A39" w:rsidP="000C0B73">
      <w:pPr>
        <w:widowControl w:val="0"/>
        <w:tabs>
          <w:tab w:val="left" w:pos="3960"/>
        </w:tabs>
        <w:autoSpaceDE w:val="0"/>
        <w:autoSpaceDN w:val="0"/>
        <w:adjustRightInd w:val="0"/>
        <w:spacing w:after="0" w:line="240" w:lineRule="auto"/>
        <w:jc w:val="center"/>
        <w:outlineLvl w:val="0"/>
        <w:rPr>
          <w:rFonts w:ascii="Times New Roman" w:hAnsi="Times New Roman" w:cs="Times New Roman"/>
          <w:b/>
          <w:bCs/>
          <w:sz w:val="28"/>
          <w:szCs w:val="28"/>
        </w:rPr>
      </w:pPr>
      <w:r w:rsidRPr="000C0B73">
        <w:rPr>
          <w:rFonts w:ascii="Times New Roman" w:hAnsi="Times New Roman" w:cs="Times New Roman"/>
          <w:b/>
          <w:bCs/>
          <w:sz w:val="28"/>
          <w:szCs w:val="28"/>
        </w:rPr>
        <w:t xml:space="preserve">             ПОЛОЖЕНИЕ</w:t>
      </w:r>
    </w:p>
    <w:p w:rsidR="00247A39" w:rsidRPr="000C0B73" w:rsidRDefault="00247A39" w:rsidP="000C0B73">
      <w:pPr>
        <w:widowControl w:val="0"/>
        <w:autoSpaceDE w:val="0"/>
        <w:autoSpaceDN w:val="0"/>
        <w:adjustRightInd w:val="0"/>
        <w:spacing w:after="0" w:line="240" w:lineRule="auto"/>
        <w:ind w:left="709"/>
        <w:jc w:val="center"/>
        <w:outlineLvl w:val="0"/>
        <w:rPr>
          <w:rFonts w:ascii="Times New Roman" w:hAnsi="Times New Roman" w:cs="Times New Roman"/>
          <w:b/>
          <w:bCs/>
          <w:sz w:val="28"/>
          <w:szCs w:val="28"/>
        </w:rPr>
      </w:pPr>
      <w:bookmarkStart w:id="0" w:name="sub_375627844"/>
      <w:r w:rsidRPr="000C0B73">
        <w:rPr>
          <w:rFonts w:ascii="Times New Roman" w:hAnsi="Times New Roman" w:cs="Times New Roman"/>
          <w:b/>
          <w:bCs/>
          <w:sz w:val="28"/>
          <w:szCs w:val="28"/>
        </w:rPr>
        <w:t>об оплате труда работников</w:t>
      </w:r>
    </w:p>
    <w:p w:rsidR="00247A39" w:rsidRPr="000C0B73" w:rsidRDefault="00247A39" w:rsidP="000C0B73">
      <w:pPr>
        <w:widowControl w:val="0"/>
        <w:autoSpaceDE w:val="0"/>
        <w:autoSpaceDN w:val="0"/>
        <w:adjustRightInd w:val="0"/>
        <w:spacing w:after="0" w:line="240" w:lineRule="auto"/>
        <w:ind w:left="709"/>
        <w:jc w:val="center"/>
        <w:outlineLvl w:val="0"/>
        <w:rPr>
          <w:rFonts w:ascii="Times New Roman" w:hAnsi="Times New Roman" w:cs="Times New Roman"/>
          <w:b/>
          <w:bCs/>
          <w:sz w:val="28"/>
          <w:szCs w:val="28"/>
        </w:rPr>
      </w:pPr>
      <w:r w:rsidRPr="000C0B73">
        <w:rPr>
          <w:rFonts w:ascii="Times New Roman" w:hAnsi="Times New Roman" w:cs="Times New Roman"/>
          <w:b/>
          <w:bCs/>
          <w:sz w:val="28"/>
          <w:szCs w:val="28"/>
        </w:rPr>
        <w:t>муниципального казенного общеобразовательного   учреждения                                                   «Витимская средняя общеобразовательная школа»</w:t>
      </w:r>
      <w:bookmarkEnd w:id="0"/>
    </w:p>
    <w:p w:rsidR="00247A39" w:rsidRPr="000C0B73" w:rsidRDefault="00247A39" w:rsidP="000C0B73">
      <w:pPr>
        <w:spacing w:after="0" w:line="240" w:lineRule="auto"/>
        <w:jc w:val="center"/>
        <w:rPr>
          <w:rFonts w:ascii="Times New Roman" w:hAnsi="Times New Roman" w:cs="Times New Roman"/>
          <w:sz w:val="28"/>
          <w:szCs w:val="28"/>
        </w:rPr>
      </w:pPr>
    </w:p>
    <w:p w:rsidR="00247A39" w:rsidRDefault="00247A39" w:rsidP="000C0B73">
      <w:pPr>
        <w:autoSpaceDE w:val="0"/>
        <w:autoSpaceDN w:val="0"/>
        <w:adjustRightInd w:val="0"/>
        <w:spacing w:before="75" w:after="0" w:line="240" w:lineRule="auto"/>
        <w:jc w:val="center"/>
        <w:outlineLvl w:val="0"/>
        <w:rPr>
          <w:rFonts w:ascii="Times New Roman" w:hAnsi="Times New Roman" w:cs="Times New Roman"/>
          <w:sz w:val="28"/>
          <w:szCs w:val="28"/>
        </w:rPr>
      </w:pPr>
      <w:bookmarkStart w:id="1" w:name="sub_100"/>
      <w:bookmarkStart w:id="2" w:name="sub_1012"/>
      <w:r>
        <w:rPr>
          <w:rFonts w:ascii="Times New Roman" w:hAnsi="Times New Roman" w:cs="Times New Roman"/>
          <w:sz w:val="28"/>
          <w:szCs w:val="28"/>
        </w:rPr>
        <w:t>Раздел I. Общие положения</w:t>
      </w:r>
    </w:p>
    <w:p w:rsidR="00247A39" w:rsidRDefault="00247A39" w:rsidP="000C0B73">
      <w:pPr>
        <w:autoSpaceDE w:val="0"/>
        <w:autoSpaceDN w:val="0"/>
        <w:adjustRightInd w:val="0"/>
        <w:spacing w:before="75" w:after="0" w:line="240" w:lineRule="auto"/>
        <w:jc w:val="center"/>
        <w:outlineLvl w:val="0"/>
        <w:rPr>
          <w:rFonts w:ascii="Times New Roman" w:hAnsi="Times New Roman" w:cs="Times New Roman"/>
          <w:sz w:val="28"/>
          <w:szCs w:val="28"/>
        </w:rPr>
      </w:pPr>
    </w:p>
    <w:bookmarkEnd w:id="1"/>
    <w:p w:rsidR="00247A39" w:rsidRPr="000C0B73" w:rsidRDefault="00247A39" w:rsidP="000C0B73">
      <w:pPr>
        <w:autoSpaceDE w:val="0"/>
        <w:autoSpaceDN w:val="0"/>
        <w:adjustRightInd w:val="0"/>
        <w:spacing w:after="0" w:line="24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0C0B73">
        <w:rPr>
          <w:rFonts w:ascii="Times New Roman" w:hAnsi="Times New Roman" w:cs="Times New Roman"/>
          <w:sz w:val="28"/>
          <w:szCs w:val="28"/>
        </w:rPr>
        <w:t xml:space="preserve">1. Настоящее Положение о новой отраслевой системе оплаты труда работников муниципального казенного общеобразовательного учреждения «Витимская средняя  общеобразовательная школа» (далее Учреждение) разработано в соответствии с Приказом Министерства образования Иркутской области от 21 сентября </w:t>
      </w:r>
      <w:smartTag w:uri="urn:schemas-microsoft-com:office:smarttags" w:element="metricconverter">
        <w:smartTagPr>
          <w:attr w:name="ProductID" w:val="2010 г"/>
        </w:smartTagPr>
        <w:r w:rsidRPr="000C0B73">
          <w:rPr>
            <w:rFonts w:ascii="Times New Roman" w:hAnsi="Times New Roman" w:cs="Times New Roman"/>
            <w:sz w:val="28"/>
            <w:szCs w:val="28"/>
          </w:rPr>
          <w:t>2010 г</w:t>
        </w:r>
      </w:smartTag>
      <w:r w:rsidRPr="000C0B73">
        <w:rPr>
          <w:rFonts w:ascii="Times New Roman" w:hAnsi="Times New Roman" w:cs="Times New Roman"/>
          <w:sz w:val="28"/>
          <w:szCs w:val="28"/>
        </w:rPr>
        <w:t xml:space="preserve">. N 194-МПР "Об утверждении Примерного положения об оплате труда работников государственных образовательных организаций Иркутской области, подведомственных министерству образования Иркутской области, отличной от Единой тарифной сетки" (с дополнениями и изменениями от 20 мая, 26 декабря </w:t>
      </w:r>
      <w:smartTag w:uri="urn:schemas-microsoft-com:office:smarttags" w:element="metricconverter">
        <w:smartTagPr>
          <w:attr w:name="ProductID" w:val="2011 г"/>
        </w:smartTagPr>
        <w:r w:rsidRPr="000C0B73">
          <w:rPr>
            <w:rFonts w:ascii="Times New Roman" w:hAnsi="Times New Roman" w:cs="Times New Roman"/>
            <w:sz w:val="28"/>
            <w:szCs w:val="28"/>
          </w:rPr>
          <w:t>2011 г</w:t>
        </w:r>
      </w:smartTag>
      <w:r w:rsidRPr="000C0B73">
        <w:rPr>
          <w:rFonts w:ascii="Times New Roman" w:hAnsi="Times New Roman" w:cs="Times New Roman"/>
          <w:sz w:val="28"/>
          <w:szCs w:val="28"/>
        </w:rPr>
        <w:t xml:space="preserve">., 15 мая, 7, 25 декабря </w:t>
      </w:r>
      <w:smartTag w:uri="urn:schemas-microsoft-com:office:smarttags" w:element="metricconverter">
        <w:smartTagPr>
          <w:attr w:name="ProductID" w:val="2012 г"/>
        </w:smartTagPr>
        <w:r w:rsidRPr="000C0B73">
          <w:rPr>
            <w:rFonts w:ascii="Times New Roman" w:hAnsi="Times New Roman" w:cs="Times New Roman"/>
            <w:sz w:val="28"/>
            <w:szCs w:val="28"/>
          </w:rPr>
          <w:t>2012 г</w:t>
        </w:r>
      </w:smartTag>
      <w:r w:rsidRPr="000C0B73">
        <w:rPr>
          <w:rFonts w:ascii="Times New Roman" w:hAnsi="Times New Roman" w:cs="Times New Roman"/>
          <w:sz w:val="28"/>
          <w:szCs w:val="28"/>
        </w:rPr>
        <w:t xml:space="preserve">., 27 февраля, 6 мая, 28 июня, 16 сентября, 28 ноября </w:t>
      </w:r>
      <w:smartTag w:uri="urn:schemas-microsoft-com:office:smarttags" w:element="metricconverter">
        <w:smartTagPr>
          <w:attr w:name="ProductID" w:val="2013 г"/>
        </w:smartTagPr>
        <w:r w:rsidRPr="000C0B73">
          <w:rPr>
            <w:rFonts w:ascii="Times New Roman" w:hAnsi="Times New Roman" w:cs="Times New Roman"/>
            <w:sz w:val="28"/>
            <w:szCs w:val="28"/>
          </w:rPr>
          <w:t>2013 г</w:t>
        </w:r>
      </w:smartTag>
      <w:r w:rsidRPr="000C0B73">
        <w:rPr>
          <w:rFonts w:ascii="Times New Roman" w:hAnsi="Times New Roman" w:cs="Times New Roman"/>
          <w:sz w:val="28"/>
          <w:szCs w:val="28"/>
        </w:rPr>
        <w:t xml:space="preserve">., 27 марта, 5 июня, 19 ноября </w:t>
      </w:r>
      <w:smartTag w:uri="urn:schemas-microsoft-com:office:smarttags" w:element="metricconverter">
        <w:smartTagPr>
          <w:attr w:name="ProductID" w:val="2014 г"/>
        </w:smartTagPr>
        <w:r w:rsidRPr="000C0B73">
          <w:rPr>
            <w:rFonts w:ascii="Times New Roman" w:hAnsi="Times New Roman" w:cs="Times New Roman"/>
            <w:sz w:val="28"/>
            <w:szCs w:val="28"/>
          </w:rPr>
          <w:t>2014 г</w:t>
        </w:r>
      </w:smartTag>
      <w:r w:rsidRPr="000C0B73">
        <w:rPr>
          <w:rFonts w:ascii="Times New Roman" w:hAnsi="Times New Roman" w:cs="Times New Roman"/>
          <w:sz w:val="28"/>
          <w:szCs w:val="28"/>
        </w:rPr>
        <w:t xml:space="preserve">.), постановлением администрации Мамско-Чуйского района от 22.07.2010 г. № 126 «О новых отраслевых системах оплаты труда работников муниципальных учреждений  бюджетной сферы МО Мамско-Чуйского района. </w:t>
      </w:r>
    </w:p>
    <w:p w:rsidR="00247A39" w:rsidRPr="000C0B73" w:rsidRDefault="00247A39" w:rsidP="000C0B7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C0B73">
        <w:rPr>
          <w:rFonts w:ascii="Times New Roman" w:hAnsi="Times New Roman" w:cs="Times New Roman"/>
          <w:sz w:val="28"/>
          <w:szCs w:val="28"/>
        </w:rPr>
        <w:t xml:space="preserve">  2. Положение устанавливает систему оплаты труда работников учреждения и включает в себя:</w:t>
      </w:r>
    </w:p>
    <w:bookmarkEnd w:id="2"/>
    <w:p w:rsidR="00247A39" w:rsidRPr="000C0B73" w:rsidRDefault="00247A39" w:rsidP="000C0B73">
      <w:pPr>
        <w:widowControl w:val="0"/>
        <w:numPr>
          <w:ilvl w:val="1"/>
          <w:numId w:val="3"/>
        </w:numPr>
        <w:tabs>
          <w:tab w:val="num" w:pos="426"/>
        </w:tabs>
        <w:autoSpaceDE w:val="0"/>
        <w:autoSpaceDN w:val="0"/>
        <w:adjustRightInd w:val="0"/>
        <w:spacing w:after="0" w:line="240" w:lineRule="auto"/>
        <w:ind w:left="426" w:hanging="426"/>
        <w:rPr>
          <w:rFonts w:ascii="Times New Roman" w:hAnsi="Times New Roman" w:cs="Times New Roman"/>
          <w:sz w:val="28"/>
          <w:szCs w:val="28"/>
        </w:rPr>
      </w:pPr>
      <w:r w:rsidRPr="000C0B73">
        <w:rPr>
          <w:rFonts w:ascii="Times New Roman" w:hAnsi="Times New Roman" w:cs="Times New Roman"/>
          <w:sz w:val="28"/>
          <w:szCs w:val="28"/>
        </w:rPr>
        <w:t xml:space="preserve"> размеры окладов (ставок) по профессиональным квалификационным группам (далее - ПКГ) работников;</w:t>
      </w:r>
    </w:p>
    <w:p w:rsidR="00247A39" w:rsidRPr="000C0B73" w:rsidRDefault="00247A39" w:rsidP="000C0B73">
      <w:pPr>
        <w:widowControl w:val="0"/>
        <w:numPr>
          <w:ilvl w:val="1"/>
          <w:numId w:val="3"/>
        </w:numPr>
        <w:tabs>
          <w:tab w:val="num" w:pos="426"/>
        </w:tabs>
        <w:autoSpaceDE w:val="0"/>
        <w:autoSpaceDN w:val="0"/>
        <w:adjustRightInd w:val="0"/>
        <w:spacing w:after="0" w:line="240" w:lineRule="auto"/>
        <w:ind w:left="426" w:hanging="426"/>
        <w:rPr>
          <w:rFonts w:ascii="Times New Roman" w:hAnsi="Times New Roman" w:cs="Times New Roman"/>
          <w:sz w:val="28"/>
          <w:szCs w:val="28"/>
        </w:rPr>
      </w:pPr>
      <w:r w:rsidRPr="000C0B73">
        <w:rPr>
          <w:rFonts w:ascii="Times New Roman" w:hAnsi="Times New Roman" w:cs="Times New Roman"/>
          <w:sz w:val="28"/>
          <w:szCs w:val="28"/>
        </w:rPr>
        <w:t>условия осуществления и размеры выплат компенсационного характера;</w:t>
      </w:r>
    </w:p>
    <w:p w:rsidR="00247A39" w:rsidRPr="000C0B73" w:rsidRDefault="00247A39" w:rsidP="000C0B73">
      <w:pPr>
        <w:widowControl w:val="0"/>
        <w:numPr>
          <w:ilvl w:val="1"/>
          <w:numId w:val="3"/>
        </w:numPr>
        <w:tabs>
          <w:tab w:val="num" w:pos="426"/>
          <w:tab w:val="left" w:pos="720"/>
        </w:tabs>
        <w:autoSpaceDE w:val="0"/>
        <w:autoSpaceDN w:val="0"/>
        <w:adjustRightInd w:val="0"/>
        <w:spacing w:after="0" w:line="240" w:lineRule="auto"/>
        <w:ind w:left="426" w:hanging="426"/>
        <w:rPr>
          <w:rFonts w:ascii="Times New Roman" w:hAnsi="Times New Roman" w:cs="Times New Roman"/>
          <w:sz w:val="28"/>
          <w:szCs w:val="28"/>
        </w:rPr>
      </w:pPr>
      <w:r w:rsidRPr="000C0B73">
        <w:rPr>
          <w:rFonts w:ascii="Times New Roman" w:hAnsi="Times New Roman" w:cs="Times New Roman"/>
          <w:sz w:val="28"/>
          <w:szCs w:val="28"/>
        </w:rPr>
        <w:t>условия осуществления и размеры выплат стимулирующего характера.</w:t>
      </w:r>
    </w:p>
    <w:p w:rsidR="00247A39" w:rsidRPr="000C0B73"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sidRPr="000C0B73">
        <w:rPr>
          <w:rFonts w:ascii="Times New Roman" w:hAnsi="Times New Roman" w:cs="Times New Roman"/>
          <w:sz w:val="28"/>
          <w:szCs w:val="28"/>
        </w:rPr>
        <w:t>3.</w:t>
      </w:r>
      <w:bookmarkStart w:id="3" w:name="sub_13"/>
      <w:r w:rsidRPr="000C0B73">
        <w:rPr>
          <w:rFonts w:ascii="Times New Roman" w:hAnsi="Times New Roman" w:cs="Times New Roman"/>
          <w:sz w:val="28"/>
          <w:szCs w:val="28"/>
        </w:rPr>
        <w:t xml:space="preserve"> Система оплаты труда работников  </w:t>
      </w:r>
      <w:r>
        <w:rPr>
          <w:rFonts w:ascii="Times New Roman" w:hAnsi="Times New Roman" w:cs="Times New Roman"/>
          <w:sz w:val="28"/>
          <w:szCs w:val="28"/>
        </w:rPr>
        <w:t>МКОУ «Витимская СОШ»</w:t>
      </w:r>
      <w:r w:rsidRPr="000C0B73">
        <w:rPr>
          <w:rFonts w:ascii="Times New Roman" w:hAnsi="Times New Roman" w:cs="Times New Roman"/>
          <w:sz w:val="28"/>
          <w:szCs w:val="28"/>
        </w:rPr>
        <w:t xml:space="preserve"> устанавливается  на основе минимальных окладов (ставок) по ПК</w:t>
      </w:r>
      <w:r>
        <w:rPr>
          <w:rFonts w:ascii="Times New Roman" w:hAnsi="Times New Roman" w:cs="Times New Roman"/>
          <w:sz w:val="28"/>
          <w:szCs w:val="28"/>
        </w:rPr>
        <w:t xml:space="preserve">Г, повышающих коэффициентов, </w:t>
      </w:r>
      <w:r w:rsidRPr="000C0B73">
        <w:rPr>
          <w:rFonts w:ascii="Times New Roman" w:hAnsi="Times New Roman" w:cs="Times New Roman"/>
          <w:sz w:val="28"/>
          <w:szCs w:val="28"/>
        </w:rPr>
        <w:t>дополнительных повышающих коэффициентов, а также выплат компенсационного и стимулирующего характера.</w:t>
      </w:r>
    </w:p>
    <w:p w:rsidR="00247A39" w:rsidRPr="000C0B73" w:rsidRDefault="00247A39" w:rsidP="000C0B73">
      <w:pPr>
        <w:widowControl w:val="0"/>
        <w:tabs>
          <w:tab w:val="left" w:pos="720"/>
          <w:tab w:val="left" w:pos="900"/>
        </w:tabs>
        <w:autoSpaceDE w:val="0"/>
        <w:autoSpaceDN w:val="0"/>
        <w:adjustRightInd w:val="0"/>
        <w:spacing w:after="0" w:line="240" w:lineRule="auto"/>
        <w:ind w:firstLine="720"/>
        <w:rPr>
          <w:rFonts w:ascii="Times New Roman" w:hAnsi="Times New Roman" w:cs="Times New Roman"/>
          <w:sz w:val="28"/>
          <w:szCs w:val="28"/>
        </w:rPr>
      </w:pPr>
      <w:bookmarkStart w:id="4" w:name="sub_1013"/>
      <w:bookmarkEnd w:id="3"/>
      <w:r w:rsidRPr="000C0B73">
        <w:rPr>
          <w:rFonts w:ascii="Times New Roman" w:hAnsi="Times New Roman" w:cs="Times New Roman"/>
          <w:sz w:val="28"/>
          <w:szCs w:val="28"/>
        </w:rPr>
        <w:t xml:space="preserve">4. Размеры окладов (ставок) </w:t>
      </w:r>
      <w:bookmarkStart w:id="5" w:name="sub_1014"/>
      <w:bookmarkEnd w:id="4"/>
      <w:r w:rsidRPr="000C0B73">
        <w:rPr>
          <w:rFonts w:ascii="Times New Roman" w:hAnsi="Times New Roman" w:cs="Times New Roman"/>
          <w:sz w:val="28"/>
          <w:szCs w:val="28"/>
        </w:rPr>
        <w:t xml:space="preserve">по профессиональным квалификационным группам работников школы устанавливаются в соответствии  с   окладами (ставками), утвержденными настоящим Положением. </w:t>
      </w:r>
    </w:p>
    <w:p w:rsidR="00B41164" w:rsidRDefault="00B41164" w:rsidP="000C0B73">
      <w:pPr>
        <w:spacing w:after="0" w:line="240" w:lineRule="auto"/>
        <w:ind w:firstLine="684"/>
        <w:rPr>
          <w:rFonts w:ascii="Times New Roman" w:hAnsi="Times New Roman" w:cs="Times New Roman"/>
          <w:sz w:val="28"/>
          <w:szCs w:val="28"/>
        </w:rPr>
      </w:pPr>
    </w:p>
    <w:p w:rsidR="00B41164" w:rsidRDefault="00B41164" w:rsidP="000C0B73">
      <w:pPr>
        <w:spacing w:after="0" w:line="240" w:lineRule="auto"/>
        <w:ind w:firstLine="684"/>
        <w:rPr>
          <w:rFonts w:ascii="Times New Roman" w:hAnsi="Times New Roman" w:cs="Times New Roman"/>
          <w:sz w:val="28"/>
          <w:szCs w:val="28"/>
        </w:rPr>
      </w:pPr>
    </w:p>
    <w:p w:rsidR="00B41164" w:rsidRDefault="00B41164" w:rsidP="000C0B73">
      <w:pPr>
        <w:spacing w:after="0" w:line="240" w:lineRule="auto"/>
        <w:ind w:firstLine="684"/>
        <w:rPr>
          <w:rFonts w:ascii="Times New Roman" w:hAnsi="Times New Roman" w:cs="Times New Roman"/>
          <w:sz w:val="28"/>
          <w:szCs w:val="28"/>
        </w:rPr>
      </w:pPr>
    </w:p>
    <w:p w:rsidR="00B41164" w:rsidRDefault="00B41164" w:rsidP="000C0B73">
      <w:pPr>
        <w:spacing w:after="0" w:line="240" w:lineRule="auto"/>
        <w:ind w:firstLine="684"/>
        <w:rPr>
          <w:rFonts w:ascii="Times New Roman" w:hAnsi="Times New Roman" w:cs="Times New Roman"/>
          <w:sz w:val="28"/>
          <w:szCs w:val="28"/>
        </w:rPr>
      </w:pPr>
    </w:p>
    <w:p w:rsidR="00B41164" w:rsidRDefault="00B41164" w:rsidP="000C0B73">
      <w:pPr>
        <w:spacing w:after="0" w:line="240" w:lineRule="auto"/>
        <w:ind w:firstLine="684"/>
        <w:rPr>
          <w:rFonts w:ascii="Times New Roman" w:hAnsi="Times New Roman" w:cs="Times New Roman"/>
          <w:sz w:val="28"/>
          <w:szCs w:val="28"/>
        </w:rPr>
      </w:pPr>
    </w:p>
    <w:p w:rsidR="00247A39" w:rsidRPr="000C0B73" w:rsidRDefault="00247A39" w:rsidP="000C0B73">
      <w:pPr>
        <w:spacing w:after="0" w:line="240" w:lineRule="auto"/>
        <w:ind w:firstLine="684"/>
        <w:rPr>
          <w:rFonts w:ascii="Times New Roman" w:hAnsi="Times New Roman" w:cs="Times New Roman"/>
          <w:sz w:val="28"/>
          <w:szCs w:val="28"/>
        </w:rPr>
      </w:pPr>
      <w:r w:rsidRPr="000C0B73">
        <w:rPr>
          <w:rFonts w:ascii="Times New Roman" w:hAnsi="Times New Roman" w:cs="Times New Roman"/>
          <w:sz w:val="28"/>
          <w:szCs w:val="28"/>
        </w:rPr>
        <w:lastRenderedPageBreak/>
        <w:t>Оклады (ставки) работников школы устанавливаются по квалификационным уровням профессиональных квалификационных групп на основе требований к профессиональной подготовке и к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247A39" w:rsidRPr="000C0B73" w:rsidRDefault="00247A39" w:rsidP="000C0B73">
      <w:pPr>
        <w:spacing w:after="0" w:line="240" w:lineRule="auto"/>
        <w:ind w:firstLine="684"/>
        <w:rPr>
          <w:rFonts w:ascii="Times New Roman" w:hAnsi="Times New Roman" w:cs="Times New Roman"/>
          <w:sz w:val="28"/>
          <w:szCs w:val="28"/>
        </w:rPr>
      </w:pPr>
      <w:r w:rsidRPr="000C0B73">
        <w:rPr>
          <w:rFonts w:ascii="Times New Roman" w:hAnsi="Times New Roman" w:cs="Times New Roman"/>
          <w:sz w:val="28"/>
          <w:szCs w:val="28"/>
        </w:rPr>
        <w:t>Должностные оклады по профессиональным квалификационным группам с учетом повышающего коэффициента устанавливаются   в размерах не ниже действующих на период введения новых систем оплаты труда размеров должностных окладов (ставок) заработной платы.</w:t>
      </w:r>
    </w:p>
    <w:p w:rsidR="00247A39" w:rsidRPr="000C0B73" w:rsidRDefault="00247A39" w:rsidP="000C0B73">
      <w:pPr>
        <w:widowControl w:val="0"/>
        <w:autoSpaceDE w:val="0"/>
        <w:autoSpaceDN w:val="0"/>
        <w:adjustRightInd w:val="0"/>
        <w:spacing w:after="0" w:line="240" w:lineRule="auto"/>
        <w:ind w:firstLine="720"/>
        <w:rPr>
          <w:rFonts w:ascii="Times New Roman" w:hAnsi="Times New Roman" w:cs="Times New Roman"/>
          <w:sz w:val="28"/>
          <w:szCs w:val="28"/>
        </w:rPr>
      </w:pPr>
      <w:r w:rsidRPr="000C0B73">
        <w:rPr>
          <w:rFonts w:ascii="Times New Roman" w:hAnsi="Times New Roman" w:cs="Times New Roman"/>
          <w:sz w:val="28"/>
          <w:szCs w:val="28"/>
        </w:rPr>
        <w:t xml:space="preserve">5.  Заработная плата работника МКОУ «Витимская средняя общеобразовательная школа» рассчитывается по формуле: </w:t>
      </w:r>
    </w:p>
    <w:p w:rsidR="00247A39" w:rsidRPr="000C0B73" w:rsidRDefault="00247A39" w:rsidP="000C0B73">
      <w:pPr>
        <w:tabs>
          <w:tab w:val="left" w:pos="900"/>
        </w:tabs>
        <w:spacing w:after="0" w:line="240" w:lineRule="auto"/>
        <w:rPr>
          <w:rFonts w:ascii="Times New Roman" w:hAnsi="Times New Roman" w:cs="Times New Roman"/>
          <w:sz w:val="28"/>
          <w:szCs w:val="28"/>
        </w:rPr>
      </w:pPr>
      <w:r w:rsidRPr="000C0B73">
        <w:rPr>
          <w:rFonts w:ascii="Times New Roman" w:hAnsi="Times New Roman" w:cs="Times New Roman"/>
          <w:b/>
          <w:bCs/>
          <w:sz w:val="28"/>
          <w:szCs w:val="28"/>
        </w:rPr>
        <w:t>ЗП = ДО + Кв + Св,</w:t>
      </w:r>
      <w:r w:rsidRPr="000C0B73">
        <w:rPr>
          <w:rFonts w:ascii="Times New Roman" w:hAnsi="Times New Roman" w:cs="Times New Roman"/>
          <w:sz w:val="28"/>
          <w:szCs w:val="28"/>
        </w:rPr>
        <w:t xml:space="preserve"> где</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sz w:val="28"/>
          <w:szCs w:val="28"/>
        </w:rPr>
        <w:t>ЗП</w:t>
      </w:r>
      <w:r w:rsidRPr="000C0B73">
        <w:rPr>
          <w:rFonts w:ascii="Times New Roman" w:hAnsi="Times New Roman" w:cs="Times New Roman"/>
          <w:sz w:val="28"/>
          <w:szCs w:val="28"/>
        </w:rPr>
        <w:t xml:space="preserve">  - заработная плата</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b/>
          <w:bCs/>
          <w:sz w:val="28"/>
          <w:szCs w:val="28"/>
        </w:rPr>
        <w:t>ДО</w:t>
      </w:r>
      <w:r w:rsidRPr="000C0B73">
        <w:rPr>
          <w:rFonts w:ascii="Times New Roman" w:hAnsi="Times New Roman" w:cs="Times New Roman"/>
          <w:sz w:val="28"/>
          <w:szCs w:val="28"/>
        </w:rPr>
        <w:t xml:space="preserve"> - должностной оклад</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b/>
          <w:bCs/>
          <w:sz w:val="28"/>
          <w:szCs w:val="28"/>
        </w:rPr>
        <w:t xml:space="preserve">Кв </w:t>
      </w:r>
      <w:r w:rsidRPr="000C0B73">
        <w:rPr>
          <w:rFonts w:ascii="Times New Roman" w:hAnsi="Times New Roman" w:cs="Times New Roman"/>
          <w:sz w:val="28"/>
          <w:szCs w:val="28"/>
        </w:rPr>
        <w:t xml:space="preserve"> - компенсационные выплаты</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b/>
          <w:bCs/>
          <w:sz w:val="28"/>
          <w:szCs w:val="28"/>
        </w:rPr>
        <w:t xml:space="preserve">Св </w:t>
      </w:r>
      <w:r w:rsidRPr="000C0B73">
        <w:rPr>
          <w:rFonts w:ascii="Times New Roman" w:hAnsi="Times New Roman" w:cs="Times New Roman"/>
          <w:sz w:val="28"/>
          <w:szCs w:val="28"/>
        </w:rPr>
        <w:t xml:space="preserve"> - стимулирующие выплаты</w:t>
      </w:r>
    </w:p>
    <w:p w:rsidR="00247A39" w:rsidRPr="000C0B73" w:rsidRDefault="00247A39" w:rsidP="000C0B73">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0B73">
        <w:rPr>
          <w:rFonts w:ascii="Times New Roman" w:hAnsi="Times New Roman" w:cs="Times New Roman"/>
          <w:sz w:val="28"/>
          <w:szCs w:val="28"/>
        </w:rPr>
        <w:t xml:space="preserve">6. Должностной оклад работника  МКОУ «Витимская средняя общеобразовательная школа»  рассчитывается по следующей формуле:  </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ДО = О + О * КП </w:t>
      </w:r>
      <w:r w:rsidRPr="000C0B73">
        <w:rPr>
          <w:rFonts w:ascii="Times New Roman" w:hAnsi="Times New Roman" w:cs="Times New Roman"/>
          <w:b/>
          <w:bCs/>
          <w:sz w:val="28"/>
          <w:szCs w:val="28"/>
        </w:rPr>
        <w:t>+ ДПК</w:t>
      </w:r>
      <w:r w:rsidRPr="000C0B73">
        <w:rPr>
          <w:rFonts w:ascii="Times New Roman" w:hAnsi="Times New Roman" w:cs="Times New Roman"/>
          <w:sz w:val="28"/>
          <w:szCs w:val="28"/>
        </w:rPr>
        <w:t>, где</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b/>
          <w:bCs/>
          <w:sz w:val="28"/>
          <w:szCs w:val="28"/>
        </w:rPr>
        <w:t>О</w:t>
      </w: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rPr>
        <w:t xml:space="preserve">-   </w:t>
      </w:r>
      <w:r w:rsidRPr="000C0B73">
        <w:rPr>
          <w:rFonts w:ascii="Times New Roman" w:hAnsi="Times New Roman" w:cs="Times New Roman"/>
          <w:sz w:val="28"/>
          <w:szCs w:val="28"/>
        </w:rPr>
        <w:t xml:space="preserve">размер оклада (ставки) </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b/>
          <w:bCs/>
          <w:sz w:val="28"/>
          <w:szCs w:val="28"/>
        </w:rPr>
        <w:t xml:space="preserve">КП </w:t>
      </w:r>
      <w:r w:rsidRPr="000C0B73">
        <w:rPr>
          <w:rFonts w:ascii="Times New Roman" w:hAnsi="Times New Roman" w:cs="Times New Roman"/>
          <w:sz w:val="28"/>
          <w:szCs w:val="28"/>
        </w:rPr>
        <w:t xml:space="preserve">  - повышающий коэффициент к окладу (ставки) по занимаемой должности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color w:val="000000"/>
          <w:sz w:val="28"/>
          <w:szCs w:val="28"/>
        </w:rPr>
      </w:pPr>
      <w:r w:rsidRPr="000C0B73">
        <w:rPr>
          <w:rFonts w:ascii="Times New Roman" w:hAnsi="Times New Roman" w:cs="Times New Roman"/>
          <w:b/>
          <w:bCs/>
          <w:color w:val="000000"/>
          <w:sz w:val="28"/>
          <w:szCs w:val="28"/>
        </w:rPr>
        <w:t>ДПК</w:t>
      </w:r>
      <w:r w:rsidRPr="000C0B73">
        <w:rPr>
          <w:rFonts w:ascii="Times New Roman" w:hAnsi="Times New Roman" w:cs="Times New Roman"/>
          <w:color w:val="000000"/>
          <w:sz w:val="28"/>
          <w:szCs w:val="28"/>
        </w:rPr>
        <w:t xml:space="preserve"> – дополнительный повышающий коэффициент за учёную степень и звание. При наличии у работника нескольких оснований для установления ДПК данные выплаты суммируются. </w:t>
      </w:r>
      <w:bookmarkStart w:id="6" w:name="sub_9991102"/>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Работникам образовательных организаций, занимающим штатные должности (профессии), устанавливаются дополнительный повышающий коэффициент:</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7" w:name="sub_9991103"/>
      <w:bookmarkEnd w:id="6"/>
      <w:r>
        <w:rPr>
          <w:rFonts w:ascii="Times New Roman" w:hAnsi="Times New Roman" w:cs="Times New Roman"/>
          <w:sz w:val="28"/>
          <w:szCs w:val="28"/>
        </w:rPr>
        <w:t>Дополнительный повышающий коэффициент устанавливается с учетом педагогической нагрузки: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8" w:name="sub_1613"/>
      <w:bookmarkEnd w:id="7"/>
      <w:r>
        <w:rPr>
          <w:rFonts w:ascii="Times New Roman" w:hAnsi="Times New Roman" w:cs="Times New Roman"/>
          <w:sz w:val="28"/>
          <w:szCs w:val="28"/>
        </w:rPr>
        <w:t>работникам школы, награжденным орденами СССР: орден Ленина, орден Октябрьской Революции, орден Трудового Красного Знамени, орден "Знак Почета", орден Трудовой Славы, имеющим почетное звание "Народный учитель Российской Федерации", - 20% минимального оклада (ставки);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9" w:name="sub_1614"/>
      <w:bookmarkEnd w:id="8"/>
      <w:r>
        <w:rPr>
          <w:rFonts w:ascii="Times New Roman" w:hAnsi="Times New Roman" w:cs="Times New Roman"/>
          <w:sz w:val="28"/>
          <w:szCs w:val="28"/>
        </w:rPr>
        <w:t xml:space="preserve">работникам школы, имеющим государственные награды СССР, РСФСР, Российской Федерации: орден Жукова, орден "За заслуги перед Отечеством" всех степеней, орден Почета, орден Дружбы, орден Святого апостола Первозванного, медаль Жукова, медаль ордена "За заслуги перед Отечеством" всех степеней, медаль "За трудовое отличие", медаль "За трудовую доблесть”, почетное звание "Заслуженный учитель школы РСФСР", почетное звание "Заслуженный мастер профессионально-технического образования РСФСР", почетное звание "Заслуженный учитель профессионально-технического образования РСФСР", почетное звание </w:t>
      </w:r>
      <w:r>
        <w:rPr>
          <w:rFonts w:ascii="Times New Roman" w:hAnsi="Times New Roman" w:cs="Times New Roman"/>
          <w:sz w:val="28"/>
          <w:szCs w:val="28"/>
        </w:rPr>
        <w:lastRenderedPageBreak/>
        <w:t>"Заслуженный учитель Российской Федерации", почетное звание "Заслуженный деятель науки Российской Федерации", почетное звание "Заслуженный мастер производственного обучения Российской Федерации", почетное звание "Заслуженный работник культуры Российской Федерации", почетное звание "Заслуженный работник физической культуры Российской Федерации", почетное звание "Заслуженный работник высшей школы Российской Федерации", почетное звание "Заслуженный врач Российской Федерации", почетное звание "Заслуженный юрист Российской Федерации", почетное звание "Заслуженный метеоролог Российской Федерации, при условии соответствия почетного звания профилю педагогической деятельности или преподаваемых дисциплин - 15% от минимального оклада (ставки);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10" w:name="sub_1615"/>
      <w:bookmarkEnd w:id="9"/>
      <w:r>
        <w:rPr>
          <w:rFonts w:ascii="Times New Roman" w:hAnsi="Times New Roman" w:cs="Times New Roman"/>
          <w:sz w:val="28"/>
          <w:szCs w:val="28"/>
        </w:rPr>
        <w:t>работникам школы, имеющим награды министерства просвещения СССР, РСФСР, Государственного Комитета СССР по профессионально-техническому образованию, министерства образования и науки Российской Федерации: значок (нагрудный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К.Д.Ушинского, нагрудный знак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почетное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- 10% минимального оклада (ставки);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11" w:name="sub_16161"/>
      <w:bookmarkEnd w:id="10"/>
      <w:r>
        <w:rPr>
          <w:rFonts w:ascii="Times New Roman" w:hAnsi="Times New Roman" w:cs="Times New Roman"/>
          <w:sz w:val="28"/>
          <w:szCs w:val="28"/>
        </w:rPr>
        <w:t>работникам организаций, имеющим нагрудный знак "Почетный работник гидрометеослужбы России", при условии соответствия почетного звания профилю педагогической деятельности или преподаваемых дисциплин - 10% от минимального оклада (ставки);</w:t>
      </w:r>
    </w:p>
    <w:bookmarkEnd w:id="11"/>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работникам школы, имеющим нагрудный знак "Почетный работник охраны природы", при условии соответствия почетного звания профилю педагогической деятельности или преподаваемых дисциплин - 10% от минимального оклада (ставки);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12" w:name="sub_16160"/>
      <w:r>
        <w:rPr>
          <w:rFonts w:ascii="Times New Roman" w:hAnsi="Times New Roman" w:cs="Times New Roman"/>
          <w:sz w:val="28"/>
          <w:szCs w:val="28"/>
        </w:rPr>
        <w:t>работникам школы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- 10% минимального оклада (ставки);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13" w:name="sub_1616"/>
      <w:bookmarkEnd w:id="12"/>
      <w:r>
        <w:rPr>
          <w:rFonts w:ascii="Times New Roman" w:hAnsi="Times New Roman" w:cs="Times New Roman"/>
          <w:sz w:val="28"/>
          <w:szCs w:val="28"/>
        </w:rPr>
        <w:t xml:space="preserve">Дополнительный повышающий коэффициент молодым специалистам до 29 лет из числа педагогических работников, приступившим к работе по специальности в образовательных организациях, устанавливается в </w:t>
      </w:r>
      <w:r>
        <w:rPr>
          <w:rFonts w:ascii="Times New Roman" w:hAnsi="Times New Roman" w:cs="Times New Roman"/>
          <w:sz w:val="28"/>
          <w:szCs w:val="28"/>
        </w:rPr>
        <w:lastRenderedPageBreak/>
        <w:t>следующих размерах от минимального оклада (ставки) с учетом педагогической нагрузки:</w:t>
      </w:r>
    </w:p>
    <w:bookmarkEnd w:id="13"/>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 процентов (до 3 лет работы);</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процентов (от 3 до 5 лет работы);</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процентов (от 5 до 7 лет работы).</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Основаниями установления дополнительного повышающего коэффициента молодым специалистам являются:</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14" w:name="sub_1624"/>
      <w:r>
        <w:rPr>
          <w:rFonts w:ascii="Times New Roman" w:hAnsi="Times New Roman" w:cs="Times New Roman"/>
          <w:sz w:val="28"/>
          <w:szCs w:val="28"/>
        </w:rPr>
        <w:t>наличие документа об образовании и о квалификации, подтверждающего получение среднего профессионального или высшего образования;</w:t>
      </w:r>
    </w:p>
    <w:bookmarkEnd w:id="14"/>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работа в образовательной организации по специальности.</w:t>
      </w:r>
    </w:p>
    <w:p w:rsidR="00247A39" w:rsidRPr="000C0B73" w:rsidRDefault="00247A39" w:rsidP="000C0B73">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spacing w:val="-4"/>
          <w:sz w:val="28"/>
          <w:szCs w:val="28"/>
        </w:rPr>
        <w:tab/>
        <w:t>7.</w:t>
      </w:r>
      <w:r w:rsidRPr="000C0B73">
        <w:rPr>
          <w:rFonts w:ascii="Times New Roman" w:hAnsi="Times New Roman" w:cs="Times New Roman"/>
          <w:spacing w:val="-4"/>
          <w:sz w:val="28"/>
          <w:szCs w:val="28"/>
        </w:rPr>
        <w:t xml:space="preserve"> Повышающий коэффициент к минимальному окладу (ставке) по занимаемой должности устанавливается с учетом педагогической нагрузки за наличие квалификационной категории, присвоенной по результатам аттестации педагогических работников и руководителей структурных подразделений (Приложение 2).</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Решение о введении соответствующих повышающих коэффициентов принимается директором школы для работников образования по должностям,  не подлежащим аттестации.</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Повышающий коэффициент к окладу по занимаемой должности устанавливается в зависимости от отнесения должности к  квалификационному уровню ПКГ. Размер выплат с учетом повышающего коэффициента к окладу определяется путем умножения размера оклада на повышающий коэффициент.</w:t>
      </w:r>
    </w:p>
    <w:p w:rsidR="00247A39" w:rsidRPr="00B376EE" w:rsidRDefault="00247A39" w:rsidP="00B376EE">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8. </w:t>
      </w:r>
      <w:r w:rsidRPr="000C0B73">
        <w:rPr>
          <w:rFonts w:ascii="Times New Roman" w:hAnsi="Times New Roman" w:cs="Times New Roman"/>
          <w:color w:val="000000"/>
          <w:sz w:val="28"/>
          <w:szCs w:val="28"/>
        </w:rPr>
        <w:t>Выплаты компенсационного характера устанавливаются к минимальным размерам окладов (ставкам) по соответствующим ПКГ в процентах к минимальным окладам (ставкам) или в абсолютных размерах, если иное не установлено федеральными законами, указами Президента Российской Федерации, постановлениями Правительства Российской Федерации или законами и нормативными правовыми актами Иркутской области.</w:t>
      </w:r>
    </w:p>
    <w:p w:rsidR="00247A39" w:rsidRPr="000C0B73" w:rsidRDefault="00247A39" w:rsidP="00C80BB7">
      <w:pPr>
        <w:shd w:val="clear" w:color="auto" w:fill="FFFFFF"/>
        <w:spacing w:after="0" w:line="240" w:lineRule="auto"/>
        <w:ind w:firstLine="709"/>
        <w:jc w:val="both"/>
        <w:rPr>
          <w:rFonts w:ascii="Times New Roman" w:hAnsi="Times New Roman" w:cs="Times New Roman"/>
          <w:color w:val="000000"/>
          <w:sz w:val="28"/>
          <w:szCs w:val="28"/>
        </w:rPr>
      </w:pPr>
      <w:r w:rsidRPr="000C0B73">
        <w:rPr>
          <w:rFonts w:ascii="Times New Roman" w:hAnsi="Times New Roman" w:cs="Times New Roman"/>
          <w:color w:val="000000"/>
          <w:sz w:val="28"/>
          <w:szCs w:val="28"/>
        </w:rPr>
        <w:t>Конкретные размеры выплат за работу в местностях с особыми климатическими условиями (районных коэффициентов и процентных надбавок к заработной плате за непрерывный стаж работы в районах Крайнего Севера и приравненных к ним местностях, в южных районах Иркутской области), а также условия их применения устанавливаются в соответствии с действующим законодательством.</w:t>
      </w:r>
    </w:p>
    <w:p w:rsidR="00247A39" w:rsidRPr="000C0B73" w:rsidRDefault="00247A39" w:rsidP="000C0B73">
      <w:pPr>
        <w:shd w:val="clear" w:color="auto" w:fill="FFFFFF"/>
        <w:spacing w:after="0" w:line="240" w:lineRule="auto"/>
        <w:jc w:val="both"/>
        <w:rPr>
          <w:rFonts w:ascii="Times New Roman" w:hAnsi="Times New Roman" w:cs="Times New Roman"/>
          <w:color w:val="000000"/>
          <w:sz w:val="28"/>
          <w:szCs w:val="28"/>
        </w:rPr>
      </w:pPr>
      <w:r w:rsidRPr="000C0B73">
        <w:rPr>
          <w:rFonts w:ascii="Times New Roman" w:hAnsi="Times New Roman" w:cs="Times New Roman"/>
          <w:color w:val="000000"/>
          <w:sz w:val="28"/>
          <w:szCs w:val="28"/>
        </w:rPr>
        <w:t>Иные виды выплат компенсационного характера, предусмотренные Перечнем видов выплат компенсационного характера и установленные в процентном отношении, применяются к минимальным окладам (ставкам) по соответствующим ПКГ (без учета повышающих коэффициентов).</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Pr="000C0B73">
        <w:rPr>
          <w:rFonts w:ascii="Times New Roman" w:hAnsi="Times New Roman" w:cs="Times New Roman"/>
          <w:sz w:val="28"/>
          <w:szCs w:val="28"/>
        </w:rPr>
        <w:t xml:space="preserve">. </w:t>
      </w:r>
      <w:bookmarkStart w:id="15" w:name="sub_1016"/>
      <w:bookmarkEnd w:id="5"/>
      <w:r w:rsidRPr="000C0B73">
        <w:rPr>
          <w:rFonts w:ascii="Times New Roman" w:hAnsi="Times New Roman" w:cs="Times New Roman"/>
          <w:sz w:val="28"/>
          <w:szCs w:val="28"/>
        </w:rPr>
        <w:t xml:space="preserve">Заработная плата работников школы (без учета премий и иных выплат стимулирующего характера),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w:t>
      </w:r>
      <w:r w:rsidRPr="000C0B73">
        <w:rPr>
          <w:rFonts w:ascii="Times New Roman" w:hAnsi="Times New Roman" w:cs="Times New Roman"/>
          <w:sz w:val="28"/>
          <w:szCs w:val="28"/>
        </w:rPr>
        <w:lastRenderedPageBreak/>
        <w:t xml:space="preserve">основе Единой тарифной сетки по оплате труда работников учреждений МО Мамско-Чуйского района, при условии сохранения объема должностных обязанностей работников и выполнения ими работ той же квалификации.           </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0B73">
        <w:rPr>
          <w:rFonts w:ascii="Times New Roman" w:hAnsi="Times New Roman" w:cs="Times New Roman"/>
          <w:sz w:val="28"/>
          <w:szCs w:val="28"/>
        </w:rPr>
        <w:t>1</w:t>
      </w:r>
      <w:r>
        <w:rPr>
          <w:rFonts w:ascii="Times New Roman" w:hAnsi="Times New Roman" w:cs="Times New Roman"/>
          <w:sz w:val="28"/>
          <w:szCs w:val="28"/>
        </w:rPr>
        <w:t>0</w:t>
      </w:r>
      <w:r w:rsidRPr="000C0B73">
        <w:rPr>
          <w:rFonts w:ascii="Times New Roman" w:hAnsi="Times New Roman" w:cs="Times New Roman"/>
          <w:sz w:val="28"/>
          <w:szCs w:val="28"/>
        </w:rPr>
        <w:t xml:space="preserve">. </w:t>
      </w:r>
      <w:bookmarkStart w:id="16" w:name="sub_1200"/>
      <w:bookmarkEnd w:id="15"/>
      <w:r w:rsidRPr="000C0B73">
        <w:rPr>
          <w:rFonts w:ascii="Times New Roman" w:hAnsi="Times New Roman" w:cs="Times New Roman"/>
          <w:sz w:val="28"/>
          <w:szCs w:val="28"/>
        </w:rPr>
        <w:t>Система оплаты труда работников</w:t>
      </w:r>
      <w:r>
        <w:rPr>
          <w:rFonts w:ascii="Times New Roman" w:hAnsi="Times New Roman" w:cs="Times New Roman"/>
          <w:sz w:val="28"/>
          <w:szCs w:val="28"/>
        </w:rPr>
        <w:t xml:space="preserve"> школы</w:t>
      </w:r>
      <w:r w:rsidRPr="000C0B73">
        <w:rPr>
          <w:rFonts w:ascii="Times New Roman" w:hAnsi="Times New Roman" w:cs="Times New Roman"/>
          <w:sz w:val="28"/>
          <w:szCs w:val="28"/>
        </w:rPr>
        <w:t xml:space="preserve"> устанавливается коллективными договорами, соглашениями, локальными нормативными актами  организаций в соответствии с федеральными законами и иными нормативными правовыми актами Российской Федерации, законами и иными нормативными правовыми актами Иркутской области по согласованию с представителями коллектива организации.</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0B73">
        <w:rPr>
          <w:rFonts w:ascii="Times New Roman" w:hAnsi="Times New Roman" w:cs="Times New Roman"/>
          <w:sz w:val="28"/>
          <w:szCs w:val="28"/>
        </w:rPr>
        <w:t>1</w:t>
      </w:r>
      <w:r>
        <w:rPr>
          <w:rFonts w:ascii="Times New Roman" w:hAnsi="Times New Roman" w:cs="Times New Roman"/>
          <w:sz w:val="28"/>
          <w:szCs w:val="28"/>
        </w:rPr>
        <w:t>1</w:t>
      </w:r>
      <w:r w:rsidRPr="000C0B73">
        <w:rPr>
          <w:rFonts w:ascii="Times New Roman" w:hAnsi="Times New Roman" w:cs="Times New Roman"/>
          <w:sz w:val="28"/>
          <w:szCs w:val="28"/>
        </w:rPr>
        <w:t>. Повышение уровня реального содержания заработной платы включает индексацию заработной платы в связи с ростом потребительских цен на товары и услуги. Организации производят индексацию заработной платы в порядке, установленном действующим законодательством Иркутской области.</w:t>
      </w:r>
    </w:p>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autoSpaceDE w:val="0"/>
        <w:autoSpaceDN w:val="0"/>
        <w:adjustRightInd w:val="0"/>
        <w:spacing w:after="0" w:line="240" w:lineRule="auto"/>
        <w:jc w:val="center"/>
        <w:outlineLvl w:val="0"/>
        <w:rPr>
          <w:rFonts w:ascii="Times New Roman" w:hAnsi="Times New Roman" w:cs="Times New Roman"/>
          <w:sz w:val="28"/>
          <w:szCs w:val="28"/>
        </w:rPr>
      </w:pPr>
      <w:bookmarkStart w:id="17" w:name="sub_200"/>
      <w:bookmarkEnd w:id="16"/>
      <w:r w:rsidRPr="000C0B73">
        <w:rPr>
          <w:rFonts w:ascii="Times New Roman" w:hAnsi="Times New Roman" w:cs="Times New Roman"/>
          <w:sz w:val="28"/>
          <w:szCs w:val="28"/>
        </w:rPr>
        <w:t>Раздел II. Порядок и условия оплаты труда по категориям персонала</w:t>
      </w:r>
    </w:p>
    <w:bookmarkEnd w:id="17"/>
    <w:p w:rsidR="00247A39" w:rsidRPr="000C0B73"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Глава 1. Работники образования</w:t>
      </w:r>
    </w:p>
    <w:p w:rsidR="00247A39" w:rsidRDefault="00247A39" w:rsidP="000C0B73">
      <w:pPr>
        <w:autoSpaceDE w:val="0"/>
        <w:autoSpaceDN w:val="0"/>
        <w:adjustRightInd w:val="0"/>
        <w:spacing w:after="0" w:line="240" w:lineRule="auto"/>
        <w:ind w:firstLine="720"/>
        <w:jc w:val="both"/>
        <w:rPr>
          <w:rFonts w:ascii="Arial" w:hAnsi="Arial" w:cs="Arial"/>
          <w:sz w:val="20"/>
          <w:szCs w:val="20"/>
        </w:rPr>
      </w:pPr>
      <w:bookmarkStart w:id="18" w:name="sub_1700"/>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19" w:name="sub_213"/>
      <w:r>
        <w:rPr>
          <w:rFonts w:ascii="Times New Roman" w:hAnsi="Times New Roman" w:cs="Times New Roman"/>
          <w:sz w:val="28"/>
          <w:szCs w:val="28"/>
        </w:rPr>
        <w:t>12. Рекомендуемые размеры минимальных окладов (ставок) работников организации, осуществляющих образовательную деятельность, устанавливаются на основе отнесения занимаемых ими должностей к ПКГ (Приложения 1,4,5).</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20" w:name="sub_214"/>
      <w:bookmarkEnd w:id="19"/>
      <w:r>
        <w:rPr>
          <w:rFonts w:ascii="Times New Roman" w:hAnsi="Times New Roman" w:cs="Times New Roman"/>
          <w:sz w:val="28"/>
          <w:szCs w:val="28"/>
        </w:rPr>
        <w:t>13. Повышающий коэффициент к минимальному окладу (ставке) по занимаемой должности за наличие квалификационной категории устанавливается работникам, отнесенным к профессиональным квалификационным группам должностей педагогических работников, руководителей структурных подразделений, в размерах согласно Приложению 2.</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21" w:name="sub_217"/>
      <w:bookmarkEnd w:id="20"/>
      <w:r>
        <w:rPr>
          <w:rFonts w:ascii="Times New Roman" w:hAnsi="Times New Roman" w:cs="Times New Roman"/>
          <w:sz w:val="28"/>
          <w:szCs w:val="28"/>
        </w:rPr>
        <w:t>14. Работникам устанавливается дополнительный повышающий коэффициент за ученую степень и звание.</w:t>
      </w:r>
    </w:p>
    <w:bookmarkEnd w:id="21"/>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p>
    <w:p w:rsidR="00247A39" w:rsidRDefault="00247A39" w:rsidP="000C0B73">
      <w:pPr>
        <w:autoSpaceDE w:val="0"/>
        <w:autoSpaceDN w:val="0"/>
        <w:adjustRightInd w:val="0"/>
        <w:spacing w:before="75"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2. Общеотраслевые должности служащих</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22" w:name="sub_218"/>
      <w:r>
        <w:rPr>
          <w:rFonts w:ascii="Times New Roman" w:hAnsi="Times New Roman" w:cs="Times New Roman"/>
          <w:sz w:val="28"/>
          <w:szCs w:val="28"/>
        </w:rPr>
        <w:t>15. Рекомендуемые размеры минимальных окладов (ставок) работникам, занимающим должности служащих (профессии рабочих), устанавливаются на основе отнесения занимаемых ими должностей служащих (профессий рабочих) к ПКГ (Приложения 1,4,5).</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23" w:name="sub_221"/>
      <w:bookmarkEnd w:id="22"/>
      <w:r>
        <w:rPr>
          <w:rFonts w:ascii="Times New Roman" w:hAnsi="Times New Roman" w:cs="Times New Roman"/>
          <w:sz w:val="28"/>
          <w:szCs w:val="28"/>
        </w:rPr>
        <w:t>16. Работникам устанавливается дополнительный повышающий коэффициент за ученую степень и звание.</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p>
    <w:p w:rsidR="00247A39" w:rsidRDefault="00247A39" w:rsidP="000C0B73">
      <w:pPr>
        <w:autoSpaceDE w:val="0"/>
        <w:autoSpaceDN w:val="0"/>
        <w:adjustRightInd w:val="0"/>
        <w:spacing w:before="75" w:after="0" w:line="240" w:lineRule="auto"/>
        <w:jc w:val="center"/>
        <w:outlineLvl w:val="0"/>
        <w:rPr>
          <w:rFonts w:ascii="Times New Roman" w:hAnsi="Times New Roman" w:cs="Times New Roman"/>
          <w:sz w:val="28"/>
          <w:szCs w:val="28"/>
        </w:rPr>
      </w:pPr>
      <w:bookmarkStart w:id="24" w:name="sub_400"/>
      <w:bookmarkEnd w:id="23"/>
      <w:r>
        <w:rPr>
          <w:rFonts w:ascii="Times New Roman" w:hAnsi="Times New Roman" w:cs="Times New Roman"/>
          <w:sz w:val="28"/>
          <w:szCs w:val="28"/>
        </w:rPr>
        <w:t>Глава 3. Общеотраслевые профессии рабочих</w:t>
      </w:r>
    </w:p>
    <w:bookmarkEnd w:id="24"/>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17. Рекомендуемые размеры минимальных окладов (ставок) рабочих  школы устанавливаются на основе отнесения занимаемых ими профессий рабочих к ПКГ (приведены в Приложении 4,5).</w:t>
      </w:r>
    </w:p>
    <w:p w:rsidR="00247A39" w:rsidRDefault="00247A39" w:rsidP="000C0B73">
      <w:pPr>
        <w:autoSpaceDE w:val="0"/>
        <w:autoSpaceDN w:val="0"/>
        <w:adjustRightInd w:val="0"/>
        <w:spacing w:before="75" w:after="0" w:line="240" w:lineRule="auto"/>
        <w:ind w:left="170" w:right="170"/>
        <w:jc w:val="both"/>
        <w:rPr>
          <w:rFonts w:ascii="Times New Roman" w:hAnsi="Times New Roman" w:cs="Times New Roman"/>
          <w:i/>
          <w:iCs/>
          <w:vanish/>
          <w:color w:val="000080"/>
          <w:sz w:val="28"/>
          <w:szCs w:val="28"/>
          <w:shd w:val="clear" w:color="auto" w:fill="C0C0C0"/>
        </w:rPr>
      </w:pPr>
      <w:bookmarkStart w:id="25" w:name="sub_228"/>
      <w:r>
        <w:rPr>
          <w:rFonts w:ascii="Times New Roman" w:hAnsi="Times New Roman" w:cs="Times New Roman"/>
          <w:i/>
          <w:iCs/>
          <w:vanish/>
          <w:color w:val="000080"/>
          <w:sz w:val="28"/>
          <w:szCs w:val="28"/>
          <w:shd w:val="clear" w:color="auto" w:fill="C0C0C0"/>
        </w:rPr>
        <w:t>Приказом Министерства образования Иркутской области от 19 ноября 2014 г. N 126-МПР в пункт 28 настоящего Положения внесены изменения</w:t>
      </w:r>
    </w:p>
    <w:bookmarkEnd w:id="25"/>
    <w:p w:rsidR="00247A39" w:rsidRDefault="00247A39" w:rsidP="000C0B73">
      <w:pPr>
        <w:autoSpaceDE w:val="0"/>
        <w:autoSpaceDN w:val="0"/>
        <w:adjustRightInd w:val="0"/>
        <w:spacing w:before="75" w:after="0" w:line="240" w:lineRule="auto"/>
        <w:ind w:left="170" w:right="170"/>
        <w:jc w:val="both"/>
        <w:rPr>
          <w:rFonts w:ascii="Times New Roman" w:hAnsi="Times New Roman" w:cs="Times New Roman"/>
          <w:i/>
          <w:iCs/>
          <w:vanish/>
          <w:color w:val="000080"/>
          <w:sz w:val="28"/>
          <w:szCs w:val="28"/>
          <w:shd w:val="clear" w:color="auto" w:fill="C0C0C0"/>
        </w:rPr>
      </w:pPr>
      <w:r>
        <w:rPr>
          <w:rFonts w:ascii="Times New Roman" w:hAnsi="Times New Roman" w:cs="Times New Roman"/>
          <w:i/>
          <w:iCs/>
          <w:vanish/>
          <w:color w:val="000080"/>
          <w:sz w:val="28"/>
          <w:szCs w:val="28"/>
          <w:shd w:val="clear" w:color="auto" w:fill="C0C0C0"/>
        </w:rPr>
        <w:t>См. текст пункта в предыдущей редакции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p>
    <w:p w:rsidR="00247A39" w:rsidRDefault="00247A39" w:rsidP="000C0B73">
      <w:pPr>
        <w:autoSpaceDE w:val="0"/>
        <w:autoSpaceDN w:val="0"/>
        <w:adjustRightInd w:val="0"/>
        <w:spacing w:before="75" w:after="0" w:line="240" w:lineRule="auto"/>
        <w:jc w:val="center"/>
        <w:outlineLvl w:val="0"/>
        <w:rPr>
          <w:rFonts w:ascii="Times New Roman" w:hAnsi="Times New Roman" w:cs="Times New Roman"/>
          <w:sz w:val="28"/>
          <w:szCs w:val="28"/>
        </w:rPr>
      </w:pPr>
      <w:bookmarkStart w:id="26" w:name="sub_205"/>
      <w:r>
        <w:rPr>
          <w:rFonts w:ascii="Times New Roman" w:hAnsi="Times New Roman" w:cs="Times New Roman"/>
          <w:sz w:val="28"/>
          <w:szCs w:val="28"/>
        </w:rPr>
        <w:t>Глава 5. Руководитель  организации, его заместители</w:t>
      </w:r>
    </w:p>
    <w:p w:rsidR="00247A39" w:rsidRDefault="00247A39" w:rsidP="000C0B73">
      <w:pPr>
        <w:autoSpaceDE w:val="0"/>
        <w:autoSpaceDN w:val="0"/>
        <w:adjustRightInd w:val="0"/>
        <w:spacing w:before="75" w:after="0" w:line="240" w:lineRule="auto"/>
        <w:jc w:val="center"/>
        <w:outlineLvl w:val="0"/>
        <w:rPr>
          <w:rFonts w:ascii="Times New Roman" w:hAnsi="Times New Roman" w:cs="Times New Roman"/>
          <w:sz w:val="28"/>
          <w:szCs w:val="28"/>
        </w:rPr>
      </w:pPr>
    </w:p>
    <w:p w:rsidR="00247A39" w:rsidRDefault="00247A39" w:rsidP="00760524">
      <w:pPr>
        <w:autoSpaceDE w:val="0"/>
        <w:autoSpaceDN w:val="0"/>
        <w:adjustRightInd w:val="0"/>
        <w:spacing w:before="75" w:after="0" w:line="240" w:lineRule="auto"/>
        <w:ind w:left="170" w:right="170"/>
        <w:rPr>
          <w:rFonts w:ascii="Times New Roman" w:hAnsi="Times New Roman" w:cs="Times New Roman"/>
          <w:i/>
          <w:iCs/>
          <w:vanish/>
          <w:color w:val="000080"/>
          <w:sz w:val="28"/>
          <w:szCs w:val="28"/>
          <w:shd w:val="clear" w:color="auto" w:fill="C0C0C0"/>
        </w:rPr>
      </w:pPr>
      <w:bookmarkStart w:id="27" w:name="sub_229"/>
      <w:bookmarkEnd w:id="26"/>
      <w:r>
        <w:rPr>
          <w:rFonts w:ascii="Times New Roman" w:hAnsi="Times New Roman" w:cs="Times New Roman"/>
          <w:i/>
          <w:iCs/>
          <w:vanish/>
          <w:color w:val="000080"/>
          <w:sz w:val="28"/>
          <w:szCs w:val="28"/>
          <w:shd w:val="clear" w:color="auto" w:fill="C0C0C0"/>
        </w:rPr>
        <w:t>Приказом Министерства образования Иркутской области от 19 ноября 2014 г. N 126-МПР в пункт 29 настоящего Положения внесены изменения</w:t>
      </w:r>
    </w:p>
    <w:bookmarkEnd w:id="27"/>
    <w:p w:rsidR="00247A39" w:rsidRDefault="00247A39" w:rsidP="000C0B73">
      <w:pPr>
        <w:autoSpaceDE w:val="0"/>
        <w:autoSpaceDN w:val="0"/>
        <w:adjustRightInd w:val="0"/>
        <w:spacing w:before="75" w:after="0" w:line="240" w:lineRule="auto"/>
        <w:ind w:left="170" w:right="170"/>
        <w:jc w:val="both"/>
        <w:rPr>
          <w:rFonts w:ascii="Times New Roman" w:hAnsi="Times New Roman" w:cs="Times New Roman"/>
          <w:i/>
          <w:iCs/>
          <w:vanish/>
          <w:color w:val="000080"/>
          <w:sz w:val="28"/>
          <w:szCs w:val="28"/>
          <w:shd w:val="clear" w:color="auto" w:fill="C0C0C0"/>
        </w:rPr>
      </w:pPr>
      <w:r>
        <w:rPr>
          <w:rFonts w:ascii="Times New Roman" w:hAnsi="Times New Roman" w:cs="Times New Roman"/>
          <w:i/>
          <w:iCs/>
          <w:vanish/>
          <w:color w:val="000080"/>
          <w:sz w:val="28"/>
          <w:szCs w:val="28"/>
          <w:shd w:val="clear" w:color="auto" w:fill="C0C0C0"/>
        </w:rPr>
        <w:t>См. текст пункта в предыдущей редакции</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18. Заработная плата руководителя  организации, его заместителей </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(далее - руководящие работники) состоит из должностного оклада и дополнительного повышающего коэффициента за научную степень и звание, выплат компенсационного и стимулирующего характера, которые устанавливаются трудовым договором.</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28" w:name="sub_2292"/>
      <w:r>
        <w:rPr>
          <w:rFonts w:ascii="Times New Roman" w:hAnsi="Times New Roman" w:cs="Times New Roman"/>
          <w:sz w:val="28"/>
          <w:szCs w:val="28"/>
        </w:rPr>
        <w:t>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образовательной организации, и составляет до 3 размеров указанной средней заработной платы. Вновь назначаемым руководителям  организаций устанавливается кратность не менее 1,5 размера средней заработной платы основного персонала. Кратность увеличения должностного оклада руководителя  организации устанавливается согласно нормативному правовому МО Мамско-Чуйского района.</w:t>
      </w:r>
    </w:p>
    <w:bookmarkEnd w:id="28"/>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 основному персоналу относятся работники школы, непосредственно обеспечивающие выполнение основных функций, для реализации которых создана  организация. Перечень должностей работников  школы, относимых к основному персоналу для расчета средней заработной платы и установления размера должностного оклада руководителя, утверждается нормативно-правовым актом МО Мамско-Чуйского района.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29" w:name="sub_2294"/>
      <w:r>
        <w:rPr>
          <w:rFonts w:ascii="Times New Roman" w:hAnsi="Times New Roman" w:cs="Times New Roman"/>
          <w:sz w:val="28"/>
          <w:szCs w:val="28"/>
        </w:rPr>
        <w:t>Должностные оклады заместителей руководителей  организаций устанавливаются на 10 - 45 процентов ниже должностных окладов руководителей этих  организаций.</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0" w:name="sub_9991104"/>
      <w:bookmarkEnd w:id="29"/>
      <w:r>
        <w:rPr>
          <w:rFonts w:ascii="Times New Roman" w:hAnsi="Times New Roman" w:cs="Times New Roman"/>
          <w:sz w:val="28"/>
          <w:szCs w:val="28"/>
        </w:rPr>
        <w:t>Руководящим работникам устанавливается дополнительный повышающий коэффициент. При наличии у работника нескольких оснований для установления дополнительного повышающего коэффициента данные выплаты суммируются:</w:t>
      </w:r>
      <w:bookmarkStart w:id="31" w:name="sub_9991108"/>
      <w:bookmarkEnd w:id="30"/>
      <w:r>
        <w:rPr>
          <w:rFonts w:ascii="Times New Roman" w:hAnsi="Times New Roman" w:cs="Times New Roman"/>
          <w:sz w:val="28"/>
          <w:szCs w:val="28"/>
        </w:rPr>
        <w:t xml:space="preserve"> за орден СССР: орден Ленина, орден Октябрьской Революции, орден Трудового Красного Знамени, орден "Знак Почета", орден Трудовой Славы - 10% должностного оклада;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2" w:name="sub_9991109"/>
      <w:bookmarkEnd w:id="31"/>
      <w:r>
        <w:rPr>
          <w:rFonts w:ascii="Times New Roman" w:hAnsi="Times New Roman" w:cs="Times New Roman"/>
          <w:sz w:val="28"/>
          <w:szCs w:val="28"/>
        </w:rPr>
        <w:t>за почетное звание "Народный учитель Российской Федерации" - 10% должностного оклада.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3" w:name="sub_999110"/>
      <w:bookmarkEnd w:id="32"/>
      <w:r>
        <w:rPr>
          <w:rFonts w:ascii="Times New Roman" w:hAnsi="Times New Roman" w:cs="Times New Roman"/>
          <w:sz w:val="28"/>
          <w:szCs w:val="28"/>
        </w:rPr>
        <w:t xml:space="preserve">за государственные награды СССР, РСФСР, Российской Федерации: орден Жукова, орден "За заслуги перед Отечеством" всех степеней, медаль "За трудовое отличие", медаль "За трудовую доблесть", орден Почета, орден Дружбы, орден Святого апостола Первозванного, медаль Жукова, медаль ордена "За заслуги перед Отечеством" всех степеней, почетное звание "Заслуженный учитель школы РСФСР", почетное звание "Заслуженный мастер профессионально-технического образования РСФСР", почетное </w:t>
      </w:r>
      <w:r>
        <w:rPr>
          <w:rFonts w:ascii="Times New Roman" w:hAnsi="Times New Roman" w:cs="Times New Roman"/>
          <w:sz w:val="28"/>
          <w:szCs w:val="28"/>
        </w:rPr>
        <w:lastRenderedPageBreak/>
        <w:t>звание "Заслуженный учитель профессионально-технического образования РСФСР", почетное звание "Заслуженный учитель Российской Федерации", почетное звание "Заслуженный деятель науки Российской Федерации", почетное звание "Заслуженный мастер производственного обучения Российской Федерации", почетное звание "Заслуженный работник культуры Российской Федерации", почетное звание "Заслуженный работник физической культуры Российской Федерации", почетное звание "Заслуженный работник высшей школы Российской Федерации", почетное звание "Заслуженный врач Российской Федерации", почетное звание "Заслуженный юрист Российской Федерации", почетное звание "Заслуженный метеоролог Российской Федерации, при условии соответствия почетного звания профилю педагогической деятельности или преподаваемых дисциплин - 7% должностного оклада;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4" w:name="sub_999111"/>
      <w:bookmarkEnd w:id="33"/>
      <w:r>
        <w:rPr>
          <w:rFonts w:ascii="Times New Roman" w:hAnsi="Times New Roman" w:cs="Times New Roman"/>
          <w:sz w:val="28"/>
          <w:szCs w:val="28"/>
        </w:rPr>
        <w:t>за награды министерства просвещения СССР, РСФСР, Государственного Комитета СССР по профессионально-техническому образованию, министерства образования и науки Российской Федерации: значок (нагрудный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К.Д.Ушинского, нагрудный знак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почетное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- 5% должностного оклада.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5" w:name="sub_29121"/>
      <w:bookmarkEnd w:id="34"/>
      <w:r>
        <w:rPr>
          <w:rFonts w:ascii="Times New Roman" w:hAnsi="Times New Roman" w:cs="Times New Roman"/>
          <w:sz w:val="28"/>
          <w:szCs w:val="28"/>
        </w:rPr>
        <w:t>значок (нагрудный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К.Д.Ушинского, нагрудный знак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почетное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- 5% должностного оклада;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6" w:name="sub_2913"/>
      <w:bookmarkEnd w:id="35"/>
      <w:r>
        <w:rPr>
          <w:rFonts w:ascii="Times New Roman" w:hAnsi="Times New Roman" w:cs="Times New Roman"/>
          <w:sz w:val="28"/>
          <w:szCs w:val="28"/>
        </w:rPr>
        <w:lastRenderedPageBreak/>
        <w:t>за награду Федеральной службы по гидрометеорологии и мониторингу окружающей среды: нагрудный знак "Почетный работник гидрометеослужбы России", при условии соответствия почетного звания профилю педагогической деятельности или преподаваемых дисциплин - 5% должностного оклада;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7" w:name="sub_2914"/>
      <w:bookmarkEnd w:id="36"/>
      <w:r>
        <w:rPr>
          <w:rFonts w:ascii="Times New Roman" w:hAnsi="Times New Roman" w:cs="Times New Roman"/>
          <w:sz w:val="28"/>
          <w:szCs w:val="28"/>
        </w:rPr>
        <w:t>за ведомственный знак отличия Министерства природных ресурсов и экологии Российской Федерации: нагрудный знак "Почетный работник охраны природы", при условии соответствия почетного звания профилю педагогической деятельности или преподаваемых дисциплин - 5% должностного оклада.</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8" w:name="sub_99913"/>
      <w:bookmarkEnd w:id="37"/>
      <w:r>
        <w:rPr>
          <w:rFonts w:ascii="Times New Roman" w:hAnsi="Times New Roman" w:cs="Times New Roman"/>
          <w:sz w:val="28"/>
          <w:szCs w:val="28"/>
        </w:rPr>
        <w:t>Размеры выплат стимулирующего и компенсационного характера заместителю руководителя устанавливает руководитель  организации в соответствии с разделами 3 и 4 настоящего Положения.</w:t>
      </w:r>
    </w:p>
    <w:p w:rsidR="00247A39" w:rsidRDefault="00247A39" w:rsidP="000C0B73">
      <w:pPr>
        <w:autoSpaceDE w:val="0"/>
        <w:autoSpaceDN w:val="0"/>
        <w:adjustRightInd w:val="0"/>
        <w:spacing w:after="0" w:line="240" w:lineRule="auto"/>
        <w:ind w:firstLine="720"/>
        <w:jc w:val="both"/>
        <w:rPr>
          <w:rFonts w:ascii="Times New Roman" w:hAnsi="Times New Roman" w:cs="Times New Roman"/>
          <w:sz w:val="28"/>
          <w:szCs w:val="28"/>
        </w:rPr>
      </w:pPr>
      <w:bookmarkStart w:id="39" w:name="sub_22916"/>
      <w:bookmarkEnd w:id="38"/>
      <w:r>
        <w:rPr>
          <w:rFonts w:ascii="Times New Roman" w:hAnsi="Times New Roman" w:cs="Times New Roman"/>
          <w:sz w:val="28"/>
          <w:szCs w:val="28"/>
        </w:rPr>
        <w:t>Должностные оклады главных бухгалтеров  организаций устанавливаются на 10 - 60 процентов ниже должностных окладов руководителей этих  организаций.</w:t>
      </w:r>
    </w:p>
    <w:p w:rsidR="00247A39" w:rsidRDefault="00247A39" w:rsidP="000C0B73">
      <w:pPr>
        <w:autoSpaceDE w:val="0"/>
        <w:autoSpaceDN w:val="0"/>
        <w:adjustRightInd w:val="0"/>
        <w:spacing w:before="75" w:after="0" w:line="240" w:lineRule="auto"/>
        <w:ind w:left="170" w:right="170"/>
        <w:jc w:val="both"/>
        <w:rPr>
          <w:rFonts w:ascii="Times New Roman" w:hAnsi="Times New Roman" w:cs="Times New Roman"/>
          <w:i/>
          <w:iCs/>
          <w:vanish/>
          <w:color w:val="000080"/>
          <w:sz w:val="28"/>
          <w:szCs w:val="28"/>
          <w:shd w:val="clear" w:color="auto" w:fill="C0C0C0"/>
        </w:rPr>
      </w:pPr>
      <w:bookmarkStart w:id="40" w:name="sub_230"/>
      <w:bookmarkEnd w:id="39"/>
      <w:r>
        <w:rPr>
          <w:rFonts w:ascii="Times New Roman" w:hAnsi="Times New Roman" w:cs="Times New Roman"/>
          <w:i/>
          <w:iCs/>
          <w:vanish/>
          <w:color w:val="000080"/>
          <w:sz w:val="28"/>
          <w:szCs w:val="28"/>
          <w:shd w:val="clear" w:color="auto" w:fill="C0C0C0"/>
        </w:rPr>
        <w:t>Приказом Министерства образования Иркутской области от 19 ноября 2014 г. N 126-МПР пункт 30 настоящего Положения изложен в новой редакции</w:t>
      </w:r>
    </w:p>
    <w:bookmarkEnd w:id="40"/>
    <w:p w:rsidR="00247A39" w:rsidRDefault="00247A39" w:rsidP="000C0B73">
      <w:pPr>
        <w:autoSpaceDE w:val="0"/>
        <w:autoSpaceDN w:val="0"/>
        <w:adjustRightInd w:val="0"/>
        <w:spacing w:before="75" w:after="0" w:line="240" w:lineRule="auto"/>
        <w:ind w:left="170" w:right="170"/>
        <w:jc w:val="both"/>
        <w:rPr>
          <w:rFonts w:ascii="Times New Roman" w:hAnsi="Times New Roman" w:cs="Times New Roman"/>
          <w:i/>
          <w:iCs/>
          <w:vanish/>
          <w:color w:val="000080"/>
          <w:sz w:val="28"/>
          <w:szCs w:val="28"/>
          <w:shd w:val="clear" w:color="auto" w:fill="C0C0C0"/>
        </w:rPr>
      </w:pPr>
      <w:r>
        <w:rPr>
          <w:rFonts w:ascii="Times New Roman" w:hAnsi="Times New Roman" w:cs="Times New Roman"/>
          <w:i/>
          <w:iCs/>
          <w:vanish/>
          <w:color w:val="000080"/>
          <w:sz w:val="28"/>
          <w:szCs w:val="28"/>
          <w:shd w:val="clear" w:color="auto" w:fill="C0C0C0"/>
        </w:rPr>
        <w:t>См. текст пункта в предыдущей редакции</w:t>
      </w:r>
    </w:p>
    <w:p w:rsidR="00247A39" w:rsidRDefault="00247A39" w:rsidP="0088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47A39" w:rsidRDefault="00247A39" w:rsidP="000C0B73">
      <w:pPr>
        <w:autoSpaceDE w:val="0"/>
        <w:autoSpaceDN w:val="0"/>
        <w:adjustRightInd w:val="0"/>
        <w:spacing w:before="75" w:after="0" w:line="240" w:lineRule="auto"/>
        <w:jc w:val="center"/>
        <w:outlineLvl w:val="0"/>
        <w:rPr>
          <w:rFonts w:ascii="Times New Roman" w:hAnsi="Times New Roman" w:cs="Times New Roman"/>
          <w:sz w:val="28"/>
          <w:szCs w:val="28"/>
        </w:rPr>
      </w:pPr>
      <w:bookmarkStart w:id="41" w:name="sub_300"/>
      <w:bookmarkEnd w:id="18"/>
      <w:r>
        <w:rPr>
          <w:rFonts w:ascii="Times New Roman" w:hAnsi="Times New Roman" w:cs="Times New Roman"/>
          <w:sz w:val="28"/>
          <w:szCs w:val="28"/>
        </w:rPr>
        <w:t>Раздел III. Порядок и условия установления выплат компенсационного характера</w:t>
      </w:r>
    </w:p>
    <w:bookmarkEnd w:id="41"/>
    <w:p w:rsidR="00247A39" w:rsidRPr="000C0B73" w:rsidRDefault="00247A39" w:rsidP="000C0B73">
      <w:pPr>
        <w:spacing w:after="0" w:line="240" w:lineRule="auto"/>
        <w:jc w:val="both"/>
        <w:rPr>
          <w:rFonts w:ascii="Times New Roman" w:hAnsi="Times New Roman" w:cs="Times New Roman"/>
          <w:sz w:val="28"/>
          <w:szCs w:val="28"/>
        </w:rPr>
      </w:pPr>
    </w:p>
    <w:p w:rsidR="00247A39" w:rsidRPr="000C0B73" w:rsidRDefault="00247A39" w:rsidP="000C0B73">
      <w:pPr>
        <w:shd w:val="clear" w:color="auto" w:fill="FFFFFF"/>
        <w:spacing w:after="0" w:line="240" w:lineRule="auto"/>
        <w:jc w:val="both"/>
        <w:rPr>
          <w:rFonts w:ascii="Times New Roman" w:hAnsi="Times New Roman" w:cs="Times New Roman"/>
          <w:sz w:val="28"/>
          <w:szCs w:val="28"/>
        </w:rPr>
      </w:pPr>
      <w:bookmarkStart w:id="42" w:name="sub_1071"/>
      <w:r w:rsidRPr="000C0B73">
        <w:rPr>
          <w:rFonts w:ascii="Times New Roman" w:hAnsi="Times New Roman" w:cs="Times New Roman"/>
          <w:sz w:val="28"/>
          <w:szCs w:val="28"/>
        </w:rPr>
        <w:t xml:space="preserve">        </w:t>
      </w:r>
      <w:r>
        <w:rPr>
          <w:rFonts w:ascii="Times New Roman" w:hAnsi="Times New Roman" w:cs="Times New Roman"/>
          <w:sz w:val="28"/>
          <w:szCs w:val="28"/>
        </w:rPr>
        <w:t>19.</w:t>
      </w:r>
      <w:r w:rsidRPr="000C0B73">
        <w:rPr>
          <w:rFonts w:ascii="Times New Roman" w:hAnsi="Times New Roman" w:cs="Times New Roman"/>
          <w:sz w:val="28"/>
          <w:szCs w:val="28"/>
        </w:rPr>
        <w:t xml:space="preserve"> В соответствии с Перечнем видов выплат компенсационного характера в муниципальном казенном общеобразовательном учреждении «Витимская средняя общеобразовательная школа» могут быть осуществлены, при наличии соответствующих условий, следующие виды выплат компенсационного характера:</w:t>
      </w:r>
    </w:p>
    <w:bookmarkEnd w:id="42"/>
    <w:p w:rsidR="00247A39" w:rsidRPr="000C0B73" w:rsidRDefault="00247A39" w:rsidP="000C0B73">
      <w:pPr>
        <w:tabs>
          <w:tab w:val="left" w:pos="540"/>
        </w:tabs>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 за работу с тяжелыми и вредными (или) опасными условиями труда; доплаты за работу с тяжелыми, вредными и (или) опасными условиями труда, работникам школы устанавливаются в размере 12 % от минимального размера (оклада) ставки в зависимости от времени работы во вредных условиях труда.</w:t>
      </w:r>
    </w:p>
    <w:p w:rsidR="00247A39" w:rsidRPr="000C0B73" w:rsidRDefault="00247A39" w:rsidP="000C0B73">
      <w:pPr>
        <w:tabs>
          <w:tab w:val="left" w:pos="540"/>
        </w:tabs>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Перечень профессий, отнесенных к вредным и опасным условиям, устанавливается на основании аттестации рабочего места и согласно ст. 147 ТК РФ. </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 выплаты за работу в местностях с особыми климатическими условиями, при отработке в условиях крайнего Севера определенного срока, 70 % северный коэффициент, 50 % северных надбавок.</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 ежемесячная надбавка за работу, не входящую в должностные обязанности работника, но непосредственно связанную с образовательным процессом;</w:t>
      </w:r>
    </w:p>
    <w:p w:rsidR="00247A39" w:rsidRDefault="00247A39" w:rsidP="00F85785">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 ежемесячная надбавка молодым специалистам в течение первых трех лет их работы по специальности;</w:t>
      </w:r>
      <w:r w:rsidRPr="000C0B73">
        <w:rPr>
          <w:rFonts w:ascii="Times New Roman" w:hAnsi="Times New Roman" w:cs="Times New Roman"/>
          <w:sz w:val="28"/>
          <w:szCs w:val="28"/>
        </w:rPr>
        <w:br/>
      </w:r>
      <w:r w:rsidRPr="000C0B73">
        <w:rPr>
          <w:rFonts w:ascii="Times New Roman" w:hAnsi="Times New Roman" w:cs="Times New Roman"/>
          <w:sz w:val="28"/>
          <w:szCs w:val="28"/>
        </w:rPr>
        <w:lastRenderedPageBreak/>
        <w:t xml:space="preserve">        -  надбавка за специфику работы в отдельных образовательных учреждениях.</w:t>
      </w:r>
      <w:bookmarkStart w:id="43" w:name="sub_1073"/>
    </w:p>
    <w:p w:rsidR="00247A39" w:rsidRPr="000C0B73" w:rsidRDefault="00247A39" w:rsidP="00F85785">
      <w:pPr>
        <w:spacing w:after="0" w:line="240" w:lineRule="auto"/>
        <w:jc w:val="center"/>
        <w:rPr>
          <w:rFonts w:ascii="Times New Roman" w:hAnsi="Times New Roman" w:cs="Times New Roman"/>
          <w:sz w:val="28"/>
          <w:szCs w:val="28"/>
        </w:rPr>
      </w:pPr>
      <w:r w:rsidRPr="000C0B73">
        <w:rPr>
          <w:rFonts w:ascii="Times New Roman" w:hAnsi="Times New Roman" w:cs="Times New Roman"/>
          <w:b/>
          <w:bCs/>
          <w:sz w:val="28"/>
          <w:szCs w:val="28"/>
        </w:rPr>
        <w:t>За работу в условиях, отклоняющихся от нормальных</w:t>
      </w:r>
    </w:p>
    <w:p w:rsidR="00247A39"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247A39"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079"/>
        <w:gridCol w:w="2396"/>
        <w:gridCol w:w="2555"/>
      </w:tblGrid>
      <w:tr w:rsidR="00247A39" w:rsidRPr="000C0B73">
        <w:tc>
          <w:tcPr>
            <w:tcW w:w="540" w:type="dxa"/>
          </w:tcPr>
          <w:p w:rsidR="00247A39" w:rsidRPr="000C0B73" w:rsidRDefault="00247A39" w:rsidP="000C0B73">
            <w:pPr>
              <w:tabs>
                <w:tab w:val="left" w:pos="8000"/>
              </w:tabs>
              <w:spacing w:after="0" w:line="240" w:lineRule="auto"/>
              <w:rPr>
                <w:rFonts w:ascii="Times New Roman" w:hAnsi="Times New Roman" w:cs="Times New Roman"/>
                <w:b/>
                <w:sz w:val="28"/>
                <w:szCs w:val="28"/>
              </w:rPr>
            </w:pPr>
            <w:r w:rsidRPr="000C0B73">
              <w:rPr>
                <w:rFonts w:ascii="Times New Roman" w:hAnsi="Times New Roman" w:cs="Times New Roman"/>
                <w:sz w:val="28"/>
                <w:szCs w:val="28"/>
              </w:rPr>
              <w:t xml:space="preserve"> </w:t>
            </w:r>
            <w:r w:rsidRPr="000C0B73">
              <w:rPr>
                <w:rFonts w:ascii="Times New Roman" w:hAnsi="Times New Roman" w:cs="Times New Roman"/>
                <w:b/>
                <w:sz w:val="28"/>
                <w:szCs w:val="28"/>
              </w:rPr>
              <w:t xml:space="preserve">№ </w:t>
            </w:r>
          </w:p>
        </w:tc>
        <w:tc>
          <w:tcPr>
            <w:tcW w:w="4079" w:type="dxa"/>
          </w:tcPr>
          <w:p w:rsidR="00247A39" w:rsidRPr="000C0B73" w:rsidRDefault="00247A39" w:rsidP="000C0B73">
            <w:pPr>
              <w:tabs>
                <w:tab w:val="left" w:pos="8000"/>
              </w:tabs>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Характеристика  отклонений от нормы</w:t>
            </w:r>
          </w:p>
        </w:tc>
        <w:tc>
          <w:tcPr>
            <w:tcW w:w="2396" w:type="dxa"/>
          </w:tcPr>
          <w:p w:rsidR="00247A39" w:rsidRPr="000C0B73" w:rsidRDefault="00247A39" w:rsidP="000C0B73">
            <w:pPr>
              <w:tabs>
                <w:tab w:val="left" w:pos="8000"/>
              </w:tabs>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Величина повышения</w:t>
            </w:r>
          </w:p>
        </w:tc>
        <w:tc>
          <w:tcPr>
            <w:tcW w:w="2555" w:type="dxa"/>
          </w:tcPr>
          <w:p w:rsidR="00247A39" w:rsidRPr="000C0B73" w:rsidRDefault="00247A39" w:rsidP="000C0B73">
            <w:pPr>
              <w:tabs>
                <w:tab w:val="left" w:pos="8000"/>
              </w:tabs>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Период,                              Способ оформления доплаты.</w:t>
            </w:r>
          </w:p>
        </w:tc>
      </w:tr>
      <w:tr w:rsidR="00247A39" w:rsidRPr="000C0B73">
        <w:tc>
          <w:tcPr>
            <w:tcW w:w="540"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1</w:t>
            </w:r>
          </w:p>
        </w:tc>
        <w:tc>
          <w:tcPr>
            <w:tcW w:w="4079"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За работу в ночное время ст. 96 ТК РФ от часового минимального размера оклада (ставки) за каждый час работы в ночное время (с 22 часов до 6 часов). Названная доплата выплачивается за фактически отработанное время в составе з/платы за месяц, в котором выполнялись соответствующие работы. </w:t>
            </w:r>
          </w:p>
        </w:tc>
        <w:tc>
          <w:tcPr>
            <w:tcW w:w="2396"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35%  (оклада)</w:t>
            </w:r>
          </w:p>
        </w:tc>
        <w:tc>
          <w:tcPr>
            <w:tcW w:w="2555"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Согласно табеля.</w:t>
            </w:r>
          </w:p>
        </w:tc>
      </w:tr>
      <w:tr w:rsidR="00247A39" w:rsidRPr="000C0B73">
        <w:tc>
          <w:tcPr>
            <w:tcW w:w="540"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2</w:t>
            </w:r>
          </w:p>
        </w:tc>
        <w:tc>
          <w:tcPr>
            <w:tcW w:w="4079"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За работу в праздничные дни, ст. 153 ТК РФ</w:t>
            </w:r>
          </w:p>
        </w:tc>
        <w:tc>
          <w:tcPr>
            <w:tcW w:w="2396"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В двойном размере дневной ставки</w:t>
            </w:r>
          </w:p>
        </w:tc>
        <w:tc>
          <w:tcPr>
            <w:tcW w:w="2555"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Производственная необходимость,</w:t>
            </w:r>
          </w:p>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Приказ.</w:t>
            </w:r>
          </w:p>
        </w:tc>
      </w:tr>
    </w:tbl>
    <w:p w:rsidR="00247A39" w:rsidRDefault="00247A39" w:rsidP="00F85785">
      <w:pPr>
        <w:tabs>
          <w:tab w:val="left" w:pos="1020"/>
          <w:tab w:val="center" w:pos="5017"/>
          <w:tab w:val="left" w:pos="8000"/>
        </w:tabs>
        <w:spacing w:after="0" w:line="240" w:lineRule="auto"/>
        <w:jc w:val="center"/>
        <w:rPr>
          <w:rFonts w:ascii="Times New Roman" w:hAnsi="Times New Roman" w:cs="Times New Roman"/>
          <w:sz w:val="28"/>
          <w:szCs w:val="28"/>
        </w:rPr>
      </w:pPr>
    </w:p>
    <w:p w:rsidR="00247A39" w:rsidRPr="000C0B73" w:rsidRDefault="00247A39" w:rsidP="00F85785">
      <w:pPr>
        <w:tabs>
          <w:tab w:val="left" w:pos="1020"/>
          <w:tab w:val="center" w:pos="5017"/>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b/>
          <w:bCs/>
          <w:sz w:val="28"/>
          <w:szCs w:val="28"/>
        </w:rPr>
        <w:t>Ежемесячная выплата за работу, не входящую в должностные обязанности работника</w:t>
      </w:r>
      <w:r w:rsidRPr="000C0B73">
        <w:rPr>
          <w:rFonts w:ascii="Times New Roman" w:hAnsi="Times New Roman" w:cs="Times New Roman"/>
          <w:sz w:val="28"/>
          <w:szCs w:val="28"/>
        </w:rPr>
        <w:t xml:space="preserve">,                                                                            </w:t>
      </w:r>
    </w:p>
    <w:p w:rsidR="00247A39" w:rsidRPr="000C0B73" w:rsidRDefault="00247A39" w:rsidP="000C0B73">
      <w:pPr>
        <w:tabs>
          <w:tab w:val="left" w:pos="1020"/>
          <w:tab w:val="center" w:pos="5017"/>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но непосредственно связанная с образовательным процессом: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5354"/>
        <w:gridCol w:w="1705"/>
        <w:gridCol w:w="2060"/>
      </w:tblGrid>
      <w:tr w:rsidR="00247A39" w:rsidRPr="000C0B73" w:rsidTr="005E499B">
        <w:tc>
          <w:tcPr>
            <w:tcW w:w="558" w:type="dxa"/>
          </w:tcPr>
          <w:p w:rsidR="00247A39" w:rsidRPr="000C0B73" w:rsidRDefault="00247A39" w:rsidP="000C0B73">
            <w:pPr>
              <w:tabs>
                <w:tab w:val="left" w:pos="8000"/>
              </w:tabs>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w:t>
            </w:r>
          </w:p>
        </w:tc>
        <w:tc>
          <w:tcPr>
            <w:tcW w:w="5354" w:type="dxa"/>
          </w:tcPr>
          <w:p w:rsidR="00247A39" w:rsidRPr="000C0B73" w:rsidRDefault="00247A39" w:rsidP="000C0B73">
            <w:pPr>
              <w:tabs>
                <w:tab w:val="left" w:pos="8000"/>
              </w:tabs>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Характеристика дополнительной работы,               Категория работника.</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Величина доплаты</w:t>
            </w:r>
          </w:p>
        </w:tc>
        <w:tc>
          <w:tcPr>
            <w:tcW w:w="2060" w:type="dxa"/>
          </w:tcPr>
          <w:p w:rsidR="00247A39" w:rsidRPr="000C0B73" w:rsidRDefault="00247A39" w:rsidP="000C0B73">
            <w:pPr>
              <w:tabs>
                <w:tab w:val="left" w:pos="8000"/>
              </w:tabs>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Период,                  Способ оформления доплаты</w:t>
            </w:r>
          </w:p>
        </w:tc>
      </w:tr>
      <w:tr w:rsidR="00247A39" w:rsidRPr="000C0B73" w:rsidTr="005E499B">
        <w:trPr>
          <w:trHeight w:val="888"/>
        </w:trPr>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1</w:t>
            </w:r>
          </w:p>
        </w:tc>
        <w:tc>
          <w:tcPr>
            <w:tcW w:w="5354" w:type="dxa"/>
          </w:tcPr>
          <w:p w:rsidR="00247A39"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 xml:space="preserve">Учителям за классное руководство  в начальных классах  </w:t>
            </w:r>
          </w:p>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до 25 человек</w:t>
            </w:r>
          </w:p>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Свыше 25 человек</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7,5 %</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15 %</w:t>
            </w:r>
          </w:p>
        </w:tc>
        <w:tc>
          <w:tcPr>
            <w:tcW w:w="2060"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2 </w:t>
            </w:r>
          </w:p>
        </w:tc>
        <w:tc>
          <w:tcPr>
            <w:tcW w:w="5354" w:type="dxa"/>
          </w:tcPr>
          <w:p w:rsidR="00247A39"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 xml:space="preserve">Учителям за классное руководство  5-11 классов           </w:t>
            </w:r>
          </w:p>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 xml:space="preserve">До 25 человек                                                                   Свыше   25 человек    </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10 %                       15%</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3</w:t>
            </w:r>
          </w:p>
        </w:tc>
        <w:tc>
          <w:tcPr>
            <w:tcW w:w="5354" w:type="dxa"/>
          </w:tcPr>
          <w:p w:rsidR="00247A39"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Учителям 1-4 классов за проверку тетрадей                          </w:t>
            </w:r>
          </w:p>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До 25 человек                                                                         Свыше 25 человек</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lastRenderedPageBreak/>
              <w:t>7,5 %                          15 %</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Постоянно,     Трудовой </w:t>
            </w:r>
            <w:r w:rsidRPr="000C0B73">
              <w:rPr>
                <w:rFonts w:ascii="Times New Roman" w:hAnsi="Times New Roman" w:cs="Times New Roman"/>
                <w:sz w:val="28"/>
                <w:szCs w:val="28"/>
              </w:rPr>
              <w:lastRenderedPageBreak/>
              <w:t>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  4</w:t>
            </w:r>
          </w:p>
        </w:tc>
        <w:tc>
          <w:tcPr>
            <w:tcW w:w="5354"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Учителям 5-11 классов за проверку письменных работ по русскому языку, </w:t>
            </w:r>
          </w:p>
          <w:p w:rsidR="00247A39" w:rsidRPr="000C0B73" w:rsidRDefault="00247A39" w:rsidP="000C0B73">
            <w:pPr>
              <w:tabs>
                <w:tab w:val="left" w:pos="8000"/>
              </w:tabs>
              <w:spacing w:after="0" w:line="240" w:lineRule="auto"/>
              <w:rPr>
                <w:rFonts w:ascii="Times New Roman" w:hAnsi="Times New Roman" w:cs="Times New Roman"/>
                <w:sz w:val="28"/>
                <w:szCs w:val="28"/>
              </w:rPr>
            </w:pPr>
            <w:r>
              <w:rPr>
                <w:rFonts w:ascii="Times New Roman" w:hAnsi="Times New Roman" w:cs="Times New Roman"/>
                <w:sz w:val="28"/>
                <w:szCs w:val="28"/>
              </w:rPr>
              <w:t>до 2</w:t>
            </w:r>
            <w:r w:rsidRPr="000C0B73">
              <w:rPr>
                <w:rFonts w:ascii="Times New Roman" w:hAnsi="Times New Roman" w:cs="Times New Roman"/>
                <w:sz w:val="28"/>
                <w:szCs w:val="28"/>
              </w:rPr>
              <w:t>0 человек</w:t>
            </w:r>
          </w:p>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свыше 20 человек</w:t>
            </w:r>
          </w:p>
        </w:tc>
        <w:tc>
          <w:tcPr>
            <w:tcW w:w="1705" w:type="dxa"/>
          </w:tcPr>
          <w:p w:rsidR="00247A39"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 xml:space="preserve">10%    </w:t>
            </w:r>
          </w:p>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20 %</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5</w:t>
            </w:r>
          </w:p>
        </w:tc>
        <w:tc>
          <w:tcPr>
            <w:tcW w:w="5354"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Учителям 5-11 классов за проверку письменных работ по математике</w:t>
            </w:r>
          </w:p>
          <w:p w:rsidR="00247A39" w:rsidRPr="000C0B73" w:rsidRDefault="00247A39" w:rsidP="000C0B73">
            <w:pPr>
              <w:tabs>
                <w:tab w:val="left" w:pos="8000"/>
              </w:tabs>
              <w:spacing w:after="0" w:line="240" w:lineRule="auto"/>
              <w:rPr>
                <w:rFonts w:ascii="Times New Roman" w:hAnsi="Times New Roman" w:cs="Times New Roman"/>
                <w:sz w:val="28"/>
                <w:szCs w:val="28"/>
              </w:rPr>
            </w:pPr>
            <w:r>
              <w:rPr>
                <w:rFonts w:ascii="Times New Roman" w:hAnsi="Times New Roman" w:cs="Times New Roman"/>
                <w:sz w:val="28"/>
                <w:szCs w:val="28"/>
              </w:rPr>
              <w:t>менее 2</w:t>
            </w:r>
            <w:r w:rsidRPr="000C0B73">
              <w:rPr>
                <w:rFonts w:ascii="Times New Roman" w:hAnsi="Times New Roman" w:cs="Times New Roman"/>
                <w:sz w:val="28"/>
                <w:szCs w:val="28"/>
              </w:rPr>
              <w:t>0 человек</w:t>
            </w:r>
          </w:p>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свыше 20 человек</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10 %</w:t>
            </w:r>
          </w:p>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20 %</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6</w:t>
            </w:r>
          </w:p>
        </w:tc>
        <w:tc>
          <w:tcPr>
            <w:tcW w:w="5354"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Учителям 5-11 классов за проверку письменных работ по химии, физике, биологии, иностранному языку  литературе </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5%</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7</w:t>
            </w:r>
          </w:p>
        </w:tc>
        <w:tc>
          <w:tcPr>
            <w:tcW w:w="5354"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Учителям за заведование учебными кабинетами  при наличии паспорта</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15%</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rPr>
          <w:trHeight w:val="990"/>
        </w:trPr>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8</w:t>
            </w:r>
          </w:p>
        </w:tc>
        <w:tc>
          <w:tcPr>
            <w:tcW w:w="5354"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Учителям за заведование спортзала при наличии паспорта</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10%</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9</w:t>
            </w:r>
          </w:p>
        </w:tc>
        <w:tc>
          <w:tcPr>
            <w:tcW w:w="5354"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Учителям за заведование учебно-опытными участками</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20%</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r w:rsidR="00247A39" w:rsidRPr="000C0B73" w:rsidTr="005E499B">
        <w:tc>
          <w:tcPr>
            <w:tcW w:w="558"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354"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Pr>
                <w:rFonts w:ascii="Times New Roman" w:hAnsi="Times New Roman" w:cs="Times New Roman"/>
                <w:sz w:val="28"/>
                <w:szCs w:val="28"/>
              </w:rPr>
              <w:t>Педагогическим работникам за руководство предметными, цикловыми, методическими комиссиями</w:t>
            </w:r>
          </w:p>
        </w:tc>
        <w:tc>
          <w:tcPr>
            <w:tcW w:w="1705" w:type="dxa"/>
          </w:tcPr>
          <w:p w:rsidR="00247A39" w:rsidRPr="000C0B73" w:rsidRDefault="00247A39" w:rsidP="000C0B73">
            <w:pPr>
              <w:tabs>
                <w:tab w:val="left" w:pos="80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15 %</w:t>
            </w:r>
          </w:p>
        </w:tc>
        <w:tc>
          <w:tcPr>
            <w:tcW w:w="206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Трудовой договор приказ</w:t>
            </w:r>
          </w:p>
        </w:tc>
      </w:tr>
    </w:tbl>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 xml:space="preserve">Ежемесячная выплата молодым специалистам из числа педагогических работников, впервые приступившим к работе по специальности в школе, устанавливается в течение первых </w:t>
      </w: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трех лет работы по специальности в размере:</w:t>
      </w:r>
    </w:p>
    <w:p w:rsidR="00247A39" w:rsidRPr="000C0B73" w:rsidRDefault="00247A39" w:rsidP="000C0B73">
      <w:pPr>
        <w:spacing w:after="0" w:line="240" w:lineRule="auto"/>
        <w:ind w:firstLine="708"/>
        <w:rPr>
          <w:rFonts w:ascii="Times New Roman" w:hAnsi="Times New Roman" w:cs="Times New Roman"/>
          <w:sz w:val="28"/>
          <w:szCs w:val="28"/>
        </w:rPr>
      </w:pPr>
      <w:r w:rsidRPr="000C0B73">
        <w:rPr>
          <w:rFonts w:ascii="Times New Roman" w:hAnsi="Times New Roman" w:cs="Times New Roman"/>
          <w:sz w:val="28"/>
          <w:szCs w:val="28"/>
        </w:rPr>
        <w:t>- 20 % оклада (ставки) (до 3 лет работы);</w:t>
      </w:r>
    </w:p>
    <w:p w:rsidR="00247A39" w:rsidRPr="000C0B73" w:rsidRDefault="00247A39" w:rsidP="000C0B73">
      <w:pPr>
        <w:spacing w:after="0" w:line="240" w:lineRule="auto"/>
        <w:ind w:firstLine="708"/>
        <w:rPr>
          <w:rFonts w:ascii="Times New Roman" w:hAnsi="Times New Roman" w:cs="Times New Roman"/>
          <w:sz w:val="28"/>
          <w:szCs w:val="28"/>
        </w:rPr>
      </w:pPr>
      <w:r w:rsidRPr="000C0B73">
        <w:rPr>
          <w:rFonts w:ascii="Times New Roman" w:hAnsi="Times New Roman" w:cs="Times New Roman"/>
          <w:sz w:val="28"/>
          <w:szCs w:val="28"/>
        </w:rPr>
        <w:t>- 10 % оклада (ставки) (3-5 лет работы);</w:t>
      </w:r>
    </w:p>
    <w:p w:rsidR="00247A39" w:rsidRPr="000C0B73" w:rsidRDefault="00247A39" w:rsidP="000C0B73">
      <w:pPr>
        <w:spacing w:after="0" w:line="240" w:lineRule="auto"/>
        <w:ind w:firstLine="708"/>
        <w:rPr>
          <w:rFonts w:ascii="Times New Roman" w:hAnsi="Times New Roman" w:cs="Times New Roman"/>
          <w:sz w:val="28"/>
          <w:szCs w:val="28"/>
        </w:rPr>
      </w:pPr>
      <w:r w:rsidRPr="000C0B73">
        <w:rPr>
          <w:rFonts w:ascii="Times New Roman" w:hAnsi="Times New Roman" w:cs="Times New Roman"/>
          <w:sz w:val="28"/>
          <w:szCs w:val="28"/>
        </w:rPr>
        <w:t>- 5 % оклада (ставки) (5-7 лет работы).</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Основными условиями выплаты надбавки молодым специалистам являются: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ab/>
        <w:t>- наличие диплома государственного образца об окончании учебного заведения высшего или среднего профессионального образования;</w:t>
      </w: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Выплаты за специфику работы в образовательном учреждении, устанавливаются в следующих случаях и размерах: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
        <w:gridCol w:w="5463"/>
        <w:gridCol w:w="1927"/>
        <w:gridCol w:w="1773"/>
      </w:tblGrid>
      <w:tr w:rsidR="00247A39" w:rsidRPr="000C0B73" w:rsidTr="00880792">
        <w:trPr>
          <w:trHeight w:val="738"/>
        </w:trPr>
        <w:tc>
          <w:tcPr>
            <w:tcW w:w="406"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1</w:t>
            </w:r>
          </w:p>
        </w:tc>
        <w:tc>
          <w:tcPr>
            <w:tcW w:w="5463"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За индивидуальное обучение на дому детей, имеющих ограниченные возможности на основании медицинского заключения</w:t>
            </w:r>
          </w:p>
        </w:tc>
        <w:tc>
          <w:tcPr>
            <w:tcW w:w="1927"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20%</w:t>
            </w:r>
          </w:p>
        </w:tc>
        <w:tc>
          <w:tcPr>
            <w:tcW w:w="1773"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 тарификация</w:t>
            </w:r>
          </w:p>
        </w:tc>
      </w:tr>
      <w:tr w:rsidR="00247A39" w:rsidRPr="000C0B73" w:rsidTr="00880792">
        <w:trPr>
          <w:trHeight w:val="551"/>
        </w:trPr>
        <w:tc>
          <w:tcPr>
            <w:tcW w:w="406"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2 </w:t>
            </w:r>
          </w:p>
        </w:tc>
        <w:tc>
          <w:tcPr>
            <w:tcW w:w="5463"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за работу с учащимися, обучающимися по программе специального коррекционного </w:t>
            </w:r>
            <w:r w:rsidRPr="000C0B73">
              <w:rPr>
                <w:rFonts w:ascii="Times New Roman" w:hAnsi="Times New Roman" w:cs="Times New Roman"/>
                <w:sz w:val="28"/>
                <w:szCs w:val="28"/>
              </w:rPr>
              <w:lastRenderedPageBreak/>
              <w:t>учреждения  8 вида в общеобразовательном классе</w:t>
            </w:r>
          </w:p>
        </w:tc>
        <w:tc>
          <w:tcPr>
            <w:tcW w:w="1927"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20%</w:t>
            </w:r>
          </w:p>
        </w:tc>
        <w:tc>
          <w:tcPr>
            <w:tcW w:w="1773" w:type="dxa"/>
          </w:tcPr>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w:t>
            </w:r>
          </w:p>
          <w:p w:rsidR="00247A39" w:rsidRPr="000C0B73" w:rsidRDefault="00247A39" w:rsidP="000C0B73">
            <w:pPr>
              <w:tabs>
                <w:tab w:val="left" w:pos="8000"/>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тарификация</w:t>
            </w:r>
          </w:p>
        </w:tc>
      </w:tr>
    </w:tbl>
    <w:p w:rsidR="00247A39" w:rsidRPr="000C0B73" w:rsidRDefault="00247A39" w:rsidP="000C0B73">
      <w:pPr>
        <w:pStyle w:val="5"/>
        <w:spacing w:before="0" w:after="0" w:line="240" w:lineRule="auto"/>
        <w:jc w:val="center"/>
        <w:rPr>
          <w:rFonts w:ascii="Times New Roman" w:hAnsi="Times New Roman" w:cs="Times New Roman"/>
          <w:i w:val="0"/>
          <w:iCs w:val="0"/>
          <w:sz w:val="28"/>
          <w:szCs w:val="28"/>
        </w:rPr>
      </w:pPr>
      <w:r w:rsidRPr="000C0B73">
        <w:rPr>
          <w:rFonts w:ascii="Times New Roman" w:hAnsi="Times New Roman" w:cs="Times New Roman"/>
          <w:i w:val="0"/>
          <w:iCs w:val="0"/>
          <w:sz w:val="28"/>
          <w:szCs w:val="28"/>
        </w:rPr>
        <w:lastRenderedPageBreak/>
        <w:t>На момент введения новой системы оплаты труда выплаты компенсационного характера устанавливаются всем работникам, получавшим ее ранее.</w:t>
      </w:r>
    </w:p>
    <w:p w:rsidR="00247A39" w:rsidRDefault="00247A39" w:rsidP="00CC4950">
      <w:pPr>
        <w:shd w:val="clear" w:color="auto" w:fill="FFFFFF"/>
        <w:spacing w:after="0" w:line="240" w:lineRule="auto"/>
        <w:ind w:firstLine="708"/>
        <w:rPr>
          <w:rFonts w:ascii="Times New Roman" w:hAnsi="Times New Roman" w:cs="Times New Roman"/>
          <w:sz w:val="28"/>
          <w:szCs w:val="28"/>
        </w:rPr>
      </w:pPr>
      <w:r w:rsidRPr="000C0B73">
        <w:rPr>
          <w:rFonts w:ascii="Times New Roman" w:hAnsi="Times New Roman" w:cs="Times New Roman"/>
          <w:color w:val="000000"/>
          <w:sz w:val="28"/>
          <w:szCs w:val="28"/>
        </w:rPr>
        <w:t xml:space="preserve">- Выплаты компенсационного характера устанавливаются к минимальным размерам окладов (ставок) по соответствующим ПКГ к минимальным окладам (ставкам). </w:t>
      </w:r>
      <w:bookmarkStart w:id="44" w:name="sub_1800"/>
      <w:bookmarkEnd w:id="43"/>
    </w:p>
    <w:p w:rsidR="00247A39" w:rsidRDefault="00247A39" w:rsidP="00CC4950">
      <w:pPr>
        <w:autoSpaceDE w:val="0"/>
        <w:autoSpaceDN w:val="0"/>
        <w:adjustRightInd w:val="0"/>
        <w:spacing w:after="0" w:line="240" w:lineRule="auto"/>
        <w:ind w:firstLine="720"/>
        <w:jc w:val="both"/>
        <w:rPr>
          <w:rFonts w:ascii="Times New Roman" w:hAnsi="Times New Roman" w:cs="Times New Roman"/>
          <w:sz w:val="28"/>
          <w:szCs w:val="28"/>
        </w:rPr>
      </w:pPr>
      <w:bookmarkStart w:id="45" w:name="sub_9100"/>
      <w:r>
        <w:rPr>
          <w:rFonts w:ascii="Times New Roman" w:hAnsi="Times New Roman" w:cs="Times New Roman"/>
          <w:sz w:val="28"/>
          <w:szCs w:val="28"/>
        </w:rPr>
        <w:t>Примечание.</w:t>
      </w:r>
    </w:p>
    <w:bookmarkEnd w:id="45"/>
    <w:p w:rsidR="00247A39" w:rsidRDefault="00247A39" w:rsidP="00CC495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Компенсационная выплата педагогическим работникам школы, выполняющим функции классного руководителя, за организацию работы с обучающимися устанавливается в размере 1000 рублей в месяц в классе с наполняемостью, не менее установленной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N 1015,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N 189, либо в классе с наполняемостью 14 человек и более в расположенных в сельской местности общеобразовательных организациях.</w:t>
      </w:r>
    </w:p>
    <w:p w:rsidR="00247A39" w:rsidRDefault="00247A39" w:rsidP="00CC495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классов, наполняемость которых меньше установленной, размер компенсационной выплаты уменьшается пропорционально численности обучающихся.</w:t>
      </w:r>
    </w:p>
    <w:p w:rsidR="00247A39" w:rsidRDefault="00247A39" w:rsidP="00CC495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Педагогическим работникам школы, выполняющим функции классного руководителя одновременно в двух и более классах, размер компенсационной выплаты определяется с учетом наполняемости в каждом классе.</w:t>
      </w:r>
    </w:p>
    <w:p w:rsidR="00247A39" w:rsidRDefault="00247A39" w:rsidP="00CC4950">
      <w:pPr>
        <w:autoSpaceDE w:val="0"/>
        <w:autoSpaceDN w:val="0"/>
        <w:adjustRightInd w:val="0"/>
        <w:spacing w:before="75" w:after="0" w:line="240" w:lineRule="auto"/>
        <w:jc w:val="center"/>
        <w:outlineLvl w:val="0"/>
        <w:rPr>
          <w:rFonts w:ascii="Times New Roman" w:hAnsi="Times New Roman" w:cs="Times New Roman"/>
          <w:sz w:val="28"/>
          <w:szCs w:val="28"/>
        </w:rPr>
      </w:pPr>
      <w:bookmarkStart w:id="46" w:name="sub_9400"/>
      <w:r>
        <w:rPr>
          <w:rFonts w:ascii="Times New Roman" w:hAnsi="Times New Roman" w:cs="Times New Roman"/>
          <w:sz w:val="28"/>
          <w:szCs w:val="28"/>
        </w:rPr>
        <w:t>Раздел IV. Порядок и условия установления выплат стимулирующего характера</w:t>
      </w:r>
    </w:p>
    <w:bookmarkEnd w:id="46"/>
    <w:p w:rsidR="00247A39" w:rsidRPr="000C0B73" w:rsidRDefault="00247A39" w:rsidP="000C0B73">
      <w:pPr>
        <w:widowControl w:val="0"/>
        <w:autoSpaceDE w:val="0"/>
        <w:autoSpaceDN w:val="0"/>
        <w:adjustRightInd w:val="0"/>
        <w:spacing w:after="0" w:line="240" w:lineRule="auto"/>
        <w:ind w:firstLine="720"/>
        <w:jc w:val="both"/>
        <w:outlineLvl w:val="0"/>
        <w:rPr>
          <w:rFonts w:ascii="Times New Roman" w:hAnsi="Times New Roman" w:cs="Times New Roman"/>
          <w:b/>
          <w:bCs/>
          <w:sz w:val="28"/>
          <w:szCs w:val="28"/>
        </w:rPr>
      </w:pPr>
    </w:p>
    <w:p w:rsidR="00247A39" w:rsidRPr="000C0B73" w:rsidRDefault="00247A39" w:rsidP="000C0B73">
      <w:pPr>
        <w:shd w:val="clear" w:color="auto" w:fill="FFFFFF"/>
        <w:tabs>
          <w:tab w:val="left" w:pos="360"/>
        </w:tabs>
        <w:spacing w:after="0" w:line="240" w:lineRule="auto"/>
        <w:jc w:val="both"/>
        <w:rPr>
          <w:rFonts w:ascii="Times New Roman" w:hAnsi="Times New Roman" w:cs="Times New Roman"/>
          <w:sz w:val="28"/>
          <w:szCs w:val="28"/>
        </w:rPr>
      </w:pPr>
      <w:bookmarkStart w:id="47" w:name="sub_81"/>
      <w:bookmarkEnd w:id="44"/>
      <w:r w:rsidRPr="000C0B73">
        <w:rPr>
          <w:rFonts w:ascii="Times New Roman" w:hAnsi="Times New Roman" w:cs="Times New Roman"/>
          <w:sz w:val="28"/>
          <w:szCs w:val="28"/>
        </w:rPr>
        <w:t xml:space="preserve">     </w:t>
      </w:r>
      <w:r>
        <w:rPr>
          <w:rFonts w:ascii="Times New Roman" w:hAnsi="Times New Roman" w:cs="Times New Roman"/>
          <w:sz w:val="28"/>
          <w:szCs w:val="28"/>
        </w:rPr>
        <w:t xml:space="preserve">   20.</w:t>
      </w:r>
      <w:r w:rsidRPr="000C0B73">
        <w:rPr>
          <w:rFonts w:ascii="Times New Roman" w:hAnsi="Times New Roman" w:cs="Times New Roman"/>
          <w:sz w:val="28"/>
          <w:szCs w:val="28"/>
        </w:rPr>
        <w:t xml:space="preserve"> В соответствии с Перечнем видов выплат стимулирующего характера в муниципальном казенном общеобразовательном учреждении «Витимская средняя общеобразовательная школа»  устанавливаются следующие виды выплат стимулирующего характера:</w:t>
      </w:r>
    </w:p>
    <w:bookmarkEnd w:id="47"/>
    <w:p w:rsidR="00247A39" w:rsidRPr="000C0B73" w:rsidRDefault="00247A39" w:rsidP="000C0B73">
      <w:pPr>
        <w:widowControl w:val="0"/>
        <w:numPr>
          <w:ilvl w:val="1"/>
          <w:numId w:val="1"/>
        </w:numPr>
        <w:tabs>
          <w:tab w:val="num" w:pos="426"/>
        </w:tabs>
        <w:autoSpaceDE w:val="0"/>
        <w:autoSpaceDN w:val="0"/>
        <w:adjustRightInd w:val="0"/>
        <w:spacing w:after="0" w:line="240" w:lineRule="auto"/>
        <w:ind w:hanging="2160"/>
        <w:jc w:val="both"/>
        <w:rPr>
          <w:rFonts w:ascii="Times New Roman" w:hAnsi="Times New Roman" w:cs="Times New Roman"/>
          <w:sz w:val="28"/>
          <w:szCs w:val="28"/>
        </w:rPr>
      </w:pPr>
      <w:r w:rsidRPr="000C0B73">
        <w:rPr>
          <w:rFonts w:ascii="Times New Roman" w:hAnsi="Times New Roman" w:cs="Times New Roman"/>
          <w:sz w:val="28"/>
          <w:szCs w:val="28"/>
        </w:rPr>
        <w:t>выплаты за интенсивность и высокие результаты работы;</w:t>
      </w:r>
    </w:p>
    <w:p w:rsidR="00247A39" w:rsidRPr="000C0B73" w:rsidRDefault="00247A39" w:rsidP="000C0B73">
      <w:pPr>
        <w:widowControl w:val="0"/>
        <w:numPr>
          <w:ilvl w:val="1"/>
          <w:numId w:val="1"/>
        </w:numPr>
        <w:tabs>
          <w:tab w:val="num" w:pos="426"/>
        </w:tabs>
        <w:autoSpaceDE w:val="0"/>
        <w:autoSpaceDN w:val="0"/>
        <w:adjustRightInd w:val="0"/>
        <w:spacing w:after="0" w:line="240" w:lineRule="auto"/>
        <w:ind w:hanging="2160"/>
        <w:jc w:val="both"/>
        <w:rPr>
          <w:rFonts w:ascii="Times New Roman" w:hAnsi="Times New Roman" w:cs="Times New Roman"/>
          <w:sz w:val="28"/>
          <w:szCs w:val="28"/>
        </w:rPr>
      </w:pPr>
      <w:r w:rsidRPr="000C0B73">
        <w:rPr>
          <w:rFonts w:ascii="Times New Roman" w:hAnsi="Times New Roman" w:cs="Times New Roman"/>
          <w:sz w:val="28"/>
          <w:szCs w:val="28"/>
        </w:rPr>
        <w:t>выплаты за качество выполняемых работ;</w:t>
      </w:r>
    </w:p>
    <w:p w:rsidR="00247A39" w:rsidRPr="000C0B73" w:rsidRDefault="00247A39" w:rsidP="000C0B73">
      <w:pPr>
        <w:widowControl w:val="0"/>
        <w:numPr>
          <w:ilvl w:val="1"/>
          <w:numId w:val="1"/>
        </w:numPr>
        <w:tabs>
          <w:tab w:val="num" w:pos="426"/>
        </w:tabs>
        <w:autoSpaceDE w:val="0"/>
        <w:autoSpaceDN w:val="0"/>
        <w:adjustRightInd w:val="0"/>
        <w:spacing w:after="0" w:line="240" w:lineRule="auto"/>
        <w:ind w:hanging="2160"/>
        <w:jc w:val="both"/>
        <w:rPr>
          <w:rFonts w:ascii="Times New Roman" w:hAnsi="Times New Roman" w:cs="Times New Roman"/>
          <w:sz w:val="28"/>
          <w:szCs w:val="28"/>
        </w:rPr>
      </w:pPr>
      <w:r w:rsidRPr="000C0B73">
        <w:rPr>
          <w:rFonts w:ascii="Times New Roman" w:hAnsi="Times New Roman" w:cs="Times New Roman"/>
          <w:sz w:val="28"/>
          <w:szCs w:val="28"/>
        </w:rPr>
        <w:t>выплаты за выполнение особо важных и срочных работ;</w:t>
      </w:r>
    </w:p>
    <w:p w:rsidR="00247A39" w:rsidRPr="000C0B73" w:rsidRDefault="00247A39" w:rsidP="000C0B73">
      <w:pPr>
        <w:widowControl w:val="0"/>
        <w:numPr>
          <w:ilvl w:val="1"/>
          <w:numId w:val="1"/>
        </w:numPr>
        <w:tabs>
          <w:tab w:val="num" w:pos="426"/>
        </w:tabs>
        <w:autoSpaceDE w:val="0"/>
        <w:autoSpaceDN w:val="0"/>
        <w:adjustRightInd w:val="0"/>
        <w:spacing w:after="0" w:line="240" w:lineRule="auto"/>
        <w:ind w:hanging="2160"/>
        <w:jc w:val="both"/>
        <w:rPr>
          <w:rFonts w:ascii="Times New Roman" w:hAnsi="Times New Roman" w:cs="Times New Roman"/>
          <w:sz w:val="28"/>
          <w:szCs w:val="28"/>
        </w:rPr>
      </w:pPr>
      <w:r w:rsidRPr="000C0B73">
        <w:rPr>
          <w:rFonts w:ascii="Times New Roman" w:hAnsi="Times New Roman" w:cs="Times New Roman"/>
          <w:sz w:val="28"/>
          <w:szCs w:val="28"/>
        </w:rPr>
        <w:t>премиальные выплаты по итогам работы.</w:t>
      </w:r>
    </w:p>
    <w:p w:rsidR="00247A39" w:rsidRPr="000C0B73" w:rsidRDefault="00247A39" w:rsidP="000C0B73">
      <w:pPr>
        <w:tabs>
          <w:tab w:val="left" w:pos="540"/>
        </w:tabs>
        <w:spacing w:after="0" w:line="240" w:lineRule="auto"/>
        <w:jc w:val="both"/>
        <w:rPr>
          <w:rFonts w:ascii="Times New Roman" w:hAnsi="Times New Roman" w:cs="Times New Roman"/>
          <w:sz w:val="28"/>
          <w:szCs w:val="28"/>
        </w:rPr>
      </w:pPr>
      <w:bookmarkStart w:id="48" w:name="sub_82"/>
      <w:r>
        <w:rPr>
          <w:rFonts w:ascii="Times New Roman" w:hAnsi="Times New Roman" w:cs="Times New Roman"/>
          <w:sz w:val="28"/>
          <w:szCs w:val="28"/>
        </w:rPr>
        <w:t xml:space="preserve">        21</w:t>
      </w:r>
      <w:r w:rsidRPr="000C0B73">
        <w:rPr>
          <w:rFonts w:ascii="Times New Roman" w:hAnsi="Times New Roman" w:cs="Times New Roman"/>
          <w:sz w:val="28"/>
          <w:szCs w:val="28"/>
        </w:rPr>
        <w:t xml:space="preserve">. </w:t>
      </w:r>
      <w:bookmarkEnd w:id="48"/>
      <w:r w:rsidRPr="000C0B73">
        <w:rPr>
          <w:rFonts w:ascii="Times New Roman" w:hAnsi="Times New Roman" w:cs="Times New Roman"/>
          <w:sz w:val="28"/>
          <w:szCs w:val="28"/>
        </w:rPr>
        <w:t xml:space="preserve">Решение об установлении выплат стимулирующего характера принимает директор школы, с учетом рекомендаций комиссии, созданной в </w:t>
      </w:r>
      <w:r w:rsidRPr="000C0B73">
        <w:rPr>
          <w:rFonts w:ascii="Times New Roman" w:hAnsi="Times New Roman" w:cs="Times New Roman"/>
          <w:sz w:val="28"/>
          <w:szCs w:val="28"/>
        </w:rPr>
        <w:lastRenderedPageBreak/>
        <w:t>школе с участием представительного органа работников,  в пределах бюджетных ассигнований на оплату труда работников школы, а также средств от предпринимательской и иной приносящей доход деятельности, направленных школой на оплату труда следующих работников:</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заместителей директора, специалистов и иных работников, подчиненных директору непосредственно.</w:t>
      </w:r>
    </w:p>
    <w:p w:rsidR="00247A39" w:rsidRPr="000C0B73" w:rsidRDefault="00247A39" w:rsidP="000C0B73">
      <w:pPr>
        <w:tabs>
          <w:tab w:val="left" w:pos="540"/>
        </w:tabs>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При этом следует учитывать, что объем средств на указан</w:t>
      </w:r>
      <w:r>
        <w:rPr>
          <w:rFonts w:ascii="Times New Roman" w:hAnsi="Times New Roman" w:cs="Times New Roman"/>
          <w:sz w:val="28"/>
          <w:szCs w:val="28"/>
        </w:rPr>
        <w:t>ные выплаты должен составлять не более 50</w:t>
      </w:r>
      <w:r w:rsidRPr="000C0B73">
        <w:rPr>
          <w:rFonts w:ascii="Times New Roman" w:hAnsi="Times New Roman" w:cs="Times New Roman"/>
          <w:sz w:val="28"/>
          <w:szCs w:val="28"/>
        </w:rPr>
        <w:t xml:space="preserve"> процентов </w:t>
      </w:r>
      <w:r>
        <w:rPr>
          <w:rFonts w:ascii="Times New Roman" w:hAnsi="Times New Roman" w:cs="Times New Roman"/>
          <w:sz w:val="28"/>
          <w:szCs w:val="28"/>
        </w:rPr>
        <w:t xml:space="preserve">от </w:t>
      </w:r>
      <w:r w:rsidRPr="000C0B73">
        <w:rPr>
          <w:rFonts w:ascii="Times New Roman" w:hAnsi="Times New Roman" w:cs="Times New Roman"/>
          <w:sz w:val="28"/>
          <w:szCs w:val="28"/>
        </w:rPr>
        <w:t>средств на оплату труда, формируемых за счет ассигнований областного бюджета на общеобразовательные учреждения.</w:t>
      </w:r>
    </w:p>
    <w:p w:rsidR="00247A39" w:rsidRPr="000C0B73" w:rsidRDefault="00247A39" w:rsidP="000C0B73">
      <w:pPr>
        <w:spacing w:after="0" w:line="240" w:lineRule="auto"/>
        <w:jc w:val="both"/>
        <w:rPr>
          <w:rFonts w:ascii="Times New Roman" w:hAnsi="Times New Roman" w:cs="Times New Roman"/>
          <w:sz w:val="28"/>
          <w:szCs w:val="28"/>
        </w:rPr>
      </w:pPr>
      <w:bookmarkStart w:id="49" w:name="sub_83"/>
      <w:r>
        <w:rPr>
          <w:rFonts w:ascii="Times New Roman" w:hAnsi="Times New Roman" w:cs="Times New Roman"/>
          <w:sz w:val="28"/>
          <w:szCs w:val="28"/>
        </w:rPr>
        <w:t xml:space="preserve">         22</w:t>
      </w:r>
      <w:r w:rsidRPr="000C0B73">
        <w:rPr>
          <w:rFonts w:ascii="Times New Roman" w:hAnsi="Times New Roman" w:cs="Times New Roman"/>
          <w:sz w:val="28"/>
          <w:szCs w:val="28"/>
        </w:rPr>
        <w:t>. К выплатам стимулирующего характера относятся выплаты, направленные на стимулирование работников школы к качественному результату труда, а также поощрение за выполненную работу.</w:t>
      </w:r>
    </w:p>
    <w:bookmarkEnd w:id="49"/>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Выплаты стимулирующего характера устанавливаются работникам школы с учетом критериев, позволяющих оценить результативность и качество их работы.</w:t>
      </w:r>
    </w:p>
    <w:p w:rsidR="00247A39" w:rsidRPr="000C0B73" w:rsidRDefault="00247A39" w:rsidP="000C0B73">
      <w:pPr>
        <w:tabs>
          <w:tab w:val="left" w:pos="360"/>
        </w:tabs>
        <w:spacing w:after="0" w:line="240" w:lineRule="auto"/>
        <w:jc w:val="both"/>
        <w:rPr>
          <w:rFonts w:ascii="Times New Roman" w:hAnsi="Times New Roman" w:cs="Times New Roman"/>
          <w:sz w:val="28"/>
          <w:szCs w:val="28"/>
        </w:rPr>
      </w:pPr>
      <w:bookmarkStart w:id="50" w:name="sub_84"/>
      <w:r>
        <w:rPr>
          <w:rFonts w:ascii="Times New Roman" w:hAnsi="Times New Roman" w:cs="Times New Roman"/>
          <w:sz w:val="28"/>
          <w:szCs w:val="28"/>
        </w:rPr>
        <w:t xml:space="preserve">        23</w:t>
      </w:r>
      <w:r w:rsidRPr="000C0B73">
        <w:rPr>
          <w:rFonts w:ascii="Times New Roman" w:hAnsi="Times New Roman" w:cs="Times New Roman"/>
          <w:sz w:val="28"/>
          <w:szCs w:val="28"/>
        </w:rPr>
        <w:t>. Надбавка за интенсивность и высокие результаты работы выплачивается работникам школы за:</w:t>
      </w:r>
    </w:p>
    <w:bookmarkEnd w:id="50"/>
    <w:p w:rsidR="00247A39" w:rsidRPr="000C0B73" w:rsidRDefault="00247A39" w:rsidP="000C0B73">
      <w:pPr>
        <w:widowControl w:val="0"/>
        <w:numPr>
          <w:ilvl w:val="1"/>
          <w:numId w:val="2"/>
        </w:numPr>
        <w:tabs>
          <w:tab w:val="num" w:pos="426"/>
        </w:tabs>
        <w:autoSpaceDE w:val="0"/>
        <w:autoSpaceDN w:val="0"/>
        <w:adjustRightInd w:val="0"/>
        <w:spacing w:after="0" w:line="240" w:lineRule="auto"/>
        <w:ind w:left="426" w:hanging="426"/>
        <w:jc w:val="both"/>
        <w:rPr>
          <w:rFonts w:ascii="Times New Roman" w:hAnsi="Times New Roman" w:cs="Times New Roman"/>
          <w:sz w:val="28"/>
          <w:szCs w:val="28"/>
        </w:rPr>
      </w:pPr>
      <w:r w:rsidRPr="000C0B73">
        <w:rPr>
          <w:rFonts w:ascii="Times New Roman" w:hAnsi="Times New Roman" w:cs="Times New Roman"/>
          <w:sz w:val="28"/>
          <w:szCs w:val="28"/>
        </w:rPr>
        <w:t>выполнение непредвиденных и срочных работ;</w:t>
      </w:r>
    </w:p>
    <w:p w:rsidR="00247A39" w:rsidRPr="000C0B73" w:rsidRDefault="00247A39" w:rsidP="000C0B73">
      <w:pPr>
        <w:widowControl w:val="0"/>
        <w:numPr>
          <w:ilvl w:val="1"/>
          <w:numId w:val="2"/>
        </w:numPr>
        <w:tabs>
          <w:tab w:val="num" w:pos="426"/>
        </w:tabs>
        <w:autoSpaceDE w:val="0"/>
        <w:autoSpaceDN w:val="0"/>
        <w:adjustRightInd w:val="0"/>
        <w:spacing w:after="0" w:line="240" w:lineRule="auto"/>
        <w:ind w:left="426" w:hanging="426"/>
        <w:jc w:val="both"/>
        <w:rPr>
          <w:rFonts w:ascii="Times New Roman" w:hAnsi="Times New Roman" w:cs="Times New Roman"/>
          <w:sz w:val="28"/>
          <w:szCs w:val="28"/>
        </w:rPr>
      </w:pPr>
      <w:r w:rsidRPr="000C0B73">
        <w:rPr>
          <w:rFonts w:ascii="Times New Roman" w:hAnsi="Times New Roman" w:cs="Times New Roman"/>
          <w:sz w:val="28"/>
          <w:szCs w:val="28"/>
        </w:rPr>
        <w:t>компетентность работника в принятии решений;</w:t>
      </w:r>
    </w:p>
    <w:p w:rsidR="00247A39" w:rsidRPr="000C0B73" w:rsidRDefault="00247A39" w:rsidP="000C0B73">
      <w:pPr>
        <w:widowControl w:val="0"/>
        <w:numPr>
          <w:ilvl w:val="1"/>
          <w:numId w:val="2"/>
        </w:numPr>
        <w:tabs>
          <w:tab w:val="num" w:pos="426"/>
        </w:tabs>
        <w:autoSpaceDE w:val="0"/>
        <w:autoSpaceDN w:val="0"/>
        <w:adjustRightInd w:val="0"/>
        <w:spacing w:after="0" w:line="240" w:lineRule="auto"/>
        <w:ind w:left="426" w:hanging="426"/>
        <w:jc w:val="both"/>
        <w:rPr>
          <w:rFonts w:ascii="Times New Roman" w:hAnsi="Times New Roman" w:cs="Times New Roman"/>
          <w:sz w:val="28"/>
          <w:szCs w:val="28"/>
        </w:rPr>
      </w:pPr>
      <w:r w:rsidRPr="000C0B73">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школы);</w:t>
      </w:r>
    </w:p>
    <w:p w:rsidR="00247A39" w:rsidRPr="000C0B73" w:rsidRDefault="00247A39" w:rsidP="000C0B73">
      <w:pPr>
        <w:widowControl w:val="0"/>
        <w:numPr>
          <w:ilvl w:val="1"/>
          <w:numId w:val="2"/>
        </w:numPr>
        <w:tabs>
          <w:tab w:val="num" w:pos="426"/>
        </w:tabs>
        <w:autoSpaceDE w:val="0"/>
        <w:autoSpaceDN w:val="0"/>
        <w:adjustRightInd w:val="0"/>
        <w:spacing w:after="0" w:line="240" w:lineRule="auto"/>
        <w:ind w:left="426" w:hanging="426"/>
        <w:jc w:val="both"/>
        <w:rPr>
          <w:rFonts w:ascii="Times New Roman" w:hAnsi="Times New Roman" w:cs="Times New Roman"/>
          <w:sz w:val="28"/>
          <w:szCs w:val="28"/>
        </w:rPr>
      </w:pPr>
      <w:r w:rsidRPr="000C0B73">
        <w:rPr>
          <w:rFonts w:ascii="Times New Roman" w:hAnsi="Times New Roman" w:cs="Times New Roman"/>
          <w:sz w:val="28"/>
          <w:szCs w:val="28"/>
        </w:rPr>
        <w:t>организацию и проведение мероприятий, направленных на повышение авторитета и имиджа школы среди населения;</w:t>
      </w:r>
    </w:p>
    <w:p w:rsidR="00247A39" w:rsidRPr="000C0B73" w:rsidRDefault="00247A39" w:rsidP="000C0B73">
      <w:pPr>
        <w:widowControl w:val="0"/>
        <w:numPr>
          <w:ilvl w:val="1"/>
          <w:numId w:val="2"/>
        </w:numPr>
        <w:tabs>
          <w:tab w:val="num" w:pos="426"/>
        </w:tabs>
        <w:autoSpaceDE w:val="0"/>
        <w:autoSpaceDN w:val="0"/>
        <w:adjustRightInd w:val="0"/>
        <w:spacing w:after="0" w:line="240" w:lineRule="auto"/>
        <w:ind w:left="426" w:hanging="426"/>
        <w:jc w:val="both"/>
        <w:rPr>
          <w:rFonts w:ascii="Times New Roman" w:hAnsi="Times New Roman" w:cs="Times New Roman"/>
          <w:sz w:val="28"/>
          <w:szCs w:val="28"/>
        </w:rPr>
      </w:pPr>
      <w:r w:rsidRPr="000C0B73">
        <w:rPr>
          <w:rFonts w:ascii="Times New Roman" w:hAnsi="Times New Roman" w:cs="Times New Roman"/>
          <w:sz w:val="28"/>
          <w:szCs w:val="28"/>
        </w:rPr>
        <w:t>непосредственное участие в реализации национальных проектов, федеральных и региональных целевых программ.</w:t>
      </w:r>
    </w:p>
    <w:p w:rsidR="00247A39" w:rsidRPr="000C0B73" w:rsidRDefault="00247A39" w:rsidP="000C0B73">
      <w:pPr>
        <w:widowControl w:val="0"/>
        <w:autoSpaceDE w:val="0"/>
        <w:autoSpaceDN w:val="0"/>
        <w:adjustRightInd w:val="0"/>
        <w:spacing w:after="0" w:line="240" w:lineRule="auto"/>
        <w:ind w:firstLine="360"/>
        <w:jc w:val="both"/>
        <w:outlineLvl w:val="0"/>
        <w:rPr>
          <w:rFonts w:ascii="Times New Roman" w:hAnsi="Times New Roman" w:cs="Times New Roman"/>
          <w:sz w:val="28"/>
          <w:szCs w:val="28"/>
        </w:rPr>
      </w:pPr>
      <w:r w:rsidRPr="000C0B73">
        <w:rPr>
          <w:rFonts w:ascii="Times New Roman" w:hAnsi="Times New Roman" w:cs="Times New Roman"/>
          <w:sz w:val="28"/>
          <w:szCs w:val="28"/>
        </w:rPr>
        <w:t xml:space="preserve">  </w:t>
      </w:r>
      <w:r>
        <w:rPr>
          <w:rFonts w:ascii="Times New Roman" w:hAnsi="Times New Roman" w:cs="Times New Roman"/>
          <w:sz w:val="28"/>
          <w:szCs w:val="28"/>
        </w:rPr>
        <w:t>24</w:t>
      </w:r>
      <w:r w:rsidRPr="000C0B73">
        <w:rPr>
          <w:rFonts w:ascii="Times New Roman" w:hAnsi="Times New Roman" w:cs="Times New Roman"/>
          <w:sz w:val="28"/>
          <w:szCs w:val="28"/>
        </w:rPr>
        <w:t>. Размер выплат стимулирующего характера устанавливается и рассчитывается  в соответствии с порядком расчета стимулирующих выплат работникам школы (Приложение 7).</w:t>
      </w:r>
    </w:p>
    <w:p w:rsidR="00247A39" w:rsidRPr="000C0B73" w:rsidRDefault="00247A39" w:rsidP="000C0B7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25</w:t>
      </w:r>
      <w:r w:rsidRPr="000C0B73">
        <w:rPr>
          <w:rFonts w:ascii="Times New Roman" w:hAnsi="Times New Roman" w:cs="Times New Roman"/>
          <w:sz w:val="28"/>
          <w:szCs w:val="28"/>
        </w:rPr>
        <w:t>. Формирование перечня критериев и показателей качества и результативности профессиональной деятельности работников школы, являющихся основаниями для начисления стимулирующих выплат,  производится на основе наименований и условий осуществления выплат стимулирующего характера, установленных действующим законодательством. Кроме того, данный перечень должен отвечать уставным задачам деятельности школы и критериям оценки деятельности работников.</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Основой в формировании перечня стимулирующих выплат для работников является определение качественных и количественных показателей для каждой конкретной стимулирующей выплаты, при достижении которых данные выплаты производятся. Данный перечень представлен в Приложении 7.</w:t>
      </w:r>
    </w:p>
    <w:p w:rsidR="00247A39" w:rsidRPr="00CC4950" w:rsidRDefault="00247A39" w:rsidP="00B376EE">
      <w:pPr>
        <w:spacing w:after="0" w:line="240" w:lineRule="auto"/>
        <w:ind w:firstLine="360"/>
        <w:jc w:val="center"/>
        <w:rPr>
          <w:rFonts w:ascii="Times New Roman" w:hAnsi="Times New Roman" w:cs="Times New Roman"/>
          <w:bCs/>
          <w:sz w:val="28"/>
          <w:szCs w:val="28"/>
        </w:rPr>
      </w:pPr>
      <w:bookmarkStart w:id="51" w:name="sub_1900"/>
      <w:r w:rsidRPr="00CC4950">
        <w:rPr>
          <w:rFonts w:ascii="Times New Roman" w:hAnsi="Times New Roman" w:cs="Times New Roman"/>
          <w:bCs/>
          <w:sz w:val="28"/>
          <w:szCs w:val="28"/>
        </w:rPr>
        <w:t xml:space="preserve">Раздел </w:t>
      </w:r>
      <w:r w:rsidRPr="00CC4950">
        <w:rPr>
          <w:rFonts w:ascii="Times New Roman" w:hAnsi="Times New Roman" w:cs="Times New Roman"/>
          <w:bCs/>
          <w:sz w:val="28"/>
          <w:szCs w:val="28"/>
          <w:lang w:val="en-US"/>
        </w:rPr>
        <w:t>V</w:t>
      </w:r>
      <w:r w:rsidRPr="00CC4950">
        <w:rPr>
          <w:rFonts w:ascii="Times New Roman" w:hAnsi="Times New Roman" w:cs="Times New Roman"/>
          <w:bCs/>
          <w:sz w:val="28"/>
          <w:szCs w:val="28"/>
        </w:rPr>
        <w:t>. Другие вопросы оплаты труда</w:t>
      </w:r>
    </w:p>
    <w:bookmarkEnd w:id="51"/>
    <w:p w:rsidR="00247A39" w:rsidRPr="000C0B73" w:rsidRDefault="00247A39" w:rsidP="000C0B73">
      <w:pPr>
        <w:spacing w:after="0" w:line="240" w:lineRule="auto"/>
        <w:jc w:val="both"/>
        <w:rPr>
          <w:rFonts w:ascii="Times New Roman" w:hAnsi="Times New Roman" w:cs="Times New Roman"/>
          <w:sz w:val="28"/>
          <w:szCs w:val="28"/>
        </w:rPr>
      </w:pP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26</w:t>
      </w:r>
      <w:r w:rsidRPr="000C0B73">
        <w:rPr>
          <w:rFonts w:ascii="Times New Roman" w:hAnsi="Times New Roman" w:cs="Times New Roman"/>
          <w:sz w:val="28"/>
          <w:szCs w:val="28"/>
        </w:rPr>
        <w:t>. Штатное расписание МКОУ «Витимская СОШ» ежегодно утверждается директором.</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Pr="000C0B73">
        <w:rPr>
          <w:rFonts w:ascii="Times New Roman" w:hAnsi="Times New Roman" w:cs="Times New Roman"/>
          <w:sz w:val="28"/>
          <w:szCs w:val="28"/>
        </w:rPr>
        <w:t>. Штатное расписание школы включает в себя все должности служащих (профессии рабочих) данного учреждения.</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w:t>
      </w:r>
      <w:r>
        <w:rPr>
          <w:rFonts w:ascii="Times New Roman" w:hAnsi="Times New Roman" w:cs="Times New Roman"/>
          <w:sz w:val="28"/>
          <w:szCs w:val="28"/>
        </w:rPr>
        <w:t xml:space="preserve">      28</w:t>
      </w:r>
      <w:r w:rsidRPr="000C0B73">
        <w:rPr>
          <w:rFonts w:ascii="Times New Roman" w:hAnsi="Times New Roman" w:cs="Times New Roman"/>
          <w:sz w:val="28"/>
          <w:szCs w:val="28"/>
        </w:rPr>
        <w:t>. Численный состав работников школы должен быть достаточным для гарантированного выполнения функций, задач и объемов работ, установленных учредителем.</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w:t>
      </w:r>
      <w:r w:rsidRPr="000C0B73">
        <w:rPr>
          <w:rFonts w:ascii="Times New Roman" w:hAnsi="Times New Roman" w:cs="Times New Roman"/>
          <w:sz w:val="28"/>
          <w:szCs w:val="28"/>
        </w:rPr>
        <w:t>. В МКОУ «Витимская СОШ» оплата труда учителей устанавливается исходя из тарифицируемой педагогической нагрузки.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постановлением Правительства Российской Федерации от 03.04.2003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30</w:t>
      </w:r>
      <w:r w:rsidRPr="000C0B73">
        <w:rPr>
          <w:rFonts w:ascii="Times New Roman" w:hAnsi="Times New Roman" w:cs="Times New Roman"/>
          <w:sz w:val="28"/>
          <w:szCs w:val="28"/>
        </w:rPr>
        <w:t>. 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школе и устанавливает объем учебной нагрузки педагогических работников на учебный год.</w:t>
      </w:r>
    </w:p>
    <w:p w:rsidR="00247A39" w:rsidRPr="000C0B73"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31</w:t>
      </w:r>
      <w:r w:rsidRPr="000C0B73">
        <w:rPr>
          <w:rFonts w:ascii="Times New Roman" w:hAnsi="Times New Roman" w:cs="Times New Roman"/>
          <w:sz w:val="28"/>
          <w:szCs w:val="28"/>
        </w:rPr>
        <w:t>. Директор школы, в пределах фонда оплаты труда, в соответствии со статьёй 59 ТК РФ, имеет право заключать срочные трудовые договора для:</w:t>
      </w:r>
      <w:r w:rsidRPr="000C0B73">
        <w:rPr>
          <w:rFonts w:ascii="Times New Roman" w:hAnsi="Times New Roman" w:cs="Times New Roman"/>
          <w:sz w:val="28"/>
          <w:szCs w:val="28"/>
        </w:rPr>
        <w:br/>
        <w:t>-  выполнения временных (до двух месяцев) работ;</w:t>
      </w:r>
      <w:r w:rsidRPr="000C0B73">
        <w:rPr>
          <w:rFonts w:ascii="Times New Roman" w:hAnsi="Times New Roman" w:cs="Times New Roman"/>
          <w:sz w:val="28"/>
          <w:szCs w:val="28"/>
        </w:rPr>
        <w:br/>
        <w:t>-  выполнения сезонных работ, когда в силу природных условий работа может производиться только в течение определенного периода (сезона);</w:t>
      </w:r>
      <w:r w:rsidRPr="000C0B73">
        <w:rPr>
          <w:rFonts w:ascii="Times New Roman" w:hAnsi="Times New Roman" w:cs="Times New Roman"/>
          <w:sz w:val="28"/>
          <w:szCs w:val="28"/>
        </w:rPr>
        <w:br/>
        <w:t>-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47A39" w:rsidRPr="000C0B73" w:rsidRDefault="00247A39" w:rsidP="000C0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w:t>
      </w:r>
      <w:r w:rsidRPr="000C0B73">
        <w:rPr>
          <w:rFonts w:ascii="Times New Roman" w:hAnsi="Times New Roman" w:cs="Times New Roman"/>
          <w:sz w:val="28"/>
          <w:szCs w:val="28"/>
        </w:rPr>
        <w:t>.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247A39" w:rsidRPr="000C0B73" w:rsidRDefault="00247A39" w:rsidP="000C0B73">
      <w:pPr>
        <w:spacing w:after="0" w:line="240" w:lineRule="auto"/>
        <w:ind w:left="645"/>
        <w:rPr>
          <w:rFonts w:ascii="Times New Roman" w:hAnsi="Times New Roman" w:cs="Times New Roman"/>
          <w:sz w:val="28"/>
          <w:szCs w:val="28"/>
        </w:rPr>
      </w:pPr>
    </w:p>
    <w:p w:rsidR="00247A39" w:rsidRPr="000C0B73" w:rsidRDefault="00247A39" w:rsidP="000C0B73">
      <w:pPr>
        <w:spacing w:after="0" w:line="240" w:lineRule="auto"/>
        <w:ind w:left="1005"/>
        <w:jc w:val="right"/>
        <w:rPr>
          <w:rFonts w:ascii="Times New Roman" w:hAnsi="Times New Roman" w:cs="Times New Roman"/>
          <w:sz w:val="28"/>
          <w:szCs w:val="28"/>
        </w:rPr>
      </w:pPr>
      <w:r w:rsidRPr="000C0B73">
        <w:rPr>
          <w:rFonts w:ascii="Times New Roman" w:hAnsi="Times New Roman" w:cs="Times New Roman"/>
          <w:sz w:val="28"/>
          <w:szCs w:val="28"/>
        </w:rPr>
        <w:t xml:space="preserve">                                                                     </w:t>
      </w:r>
    </w:p>
    <w:p w:rsidR="00247A39" w:rsidRPr="000C0B73" w:rsidRDefault="00247A39" w:rsidP="000C0B73">
      <w:pPr>
        <w:spacing w:after="0" w:line="240" w:lineRule="auto"/>
        <w:ind w:left="1005"/>
        <w:jc w:val="right"/>
        <w:rPr>
          <w:rFonts w:ascii="Times New Roman" w:hAnsi="Times New Roman" w:cs="Times New Roman"/>
          <w:sz w:val="28"/>
          <w:szCs w:val="28"/>
        </w:rPr>
      </w:pPr>
    </w:p>
    <w:p w:rsidR="00247A39" w:rsidRPr="000C0B73"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Pr="000C0B73" w:rsidRDefault="00247A39" w:rsidP="000C0B73">
      <w:pPr>
        <w:spacing w:after="0" w:line="240" w:lineRule="auto"/>
        <w:ind w:left="1005"/>
        <w:jc w:val="right"/>
        <w:rPr>
          <w:rFonts w:ascii="Times New Roman" w:hAnsi="Times New Roman" w:cs="Times New Roman"/>
          <w:sz w:val="28"/>
          <w:szCs w:val="28"/>
        </w:rPr>
      </w:pPr>
    </w:p>
    <w:p w:rsidR="00247A39" w:rsidRPr="000C0B73"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Default="00247A39" w:rsidP="000C0B73">
      <w:pPr>
        <w:spacing w:after="0" w:line="240" w:lineRule="auto"/>
        <w:ind w:left="1005"/>
        <w:jc w:val="right"/>
        <w:rPr>
          <w:rFonts w:ascii="Times New Roman" w:hAnsi="Times New Roman" w:cs="Times New Roman"/>
          <w:sz w:val="28"/>
          <w:szCs w:val="28"/>
        </w:rPr>
      </w:pPr>
    </w:p>
    <w:p w:rsidR="00247A39" w:rsidRPr="000C0B73" w:rsidRDefault="00247A39" w:rsidP="000C0B73">
      <w:pPr>
        <w:spacing w:after="0" w:line="240" w:lineRule="auto"/>
        <w:ind w:left="1005"/>
        <w:jc w:val="right"/>
        <w:rPr>
          <w:rFonts w:ascii="Times New Roman" w:hAnsi="Times New Roman" w:cs="Times New Roman"/>
          <w:sz w:val="28"/>
          <w:szCs w:val="28"/>
        </w:rPr>
      </w:pPr>
    </w:p>
    <w:p w:rsidR="00247A39" w:rsidRPr="000C0B73" w:rsidRDefault="00247A39" w:rsidP="000C0B73">
      <w:pPr>
        <w:spacing w:after="0" w:line="240" w:lineRule="auto"/>
        <w:ind w:left="1005"/>
        <w:jc w:val="right"/>
        <w:rPr>
          <w:rFonts w:ascii="Times New Roman" w:hAnsi="Times New Roman" w:cs="Times New Roman"/>
          <w:sz w:val="28"/>
          <w:szCs w:val="28"/>
        </w:rPr>
      </w:pPr>
      <w:r w:rsidRPr="000C0B73">
        <w:rPr>
          <w:rFonts w:ascii="Times New Roman" w:hAnsi="Times New Roman" w:cs="Times New Roman"/>
          <w:sz w:val="28"/>
          <w:szCs w:val="28"/>
        </w:rPr>
        <w:t xml:space="preserve">Приложение 1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к положению об оплате труда  работников</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 муниципального казенного общеобразовательного   учреждения</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«Витимская средняя общеобразовательная школа»</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Должностные оклады и повышающие коэффициенты по профессиональным квалификационным группам:</w:t>
      </w:r>
    </w:p>
    <w:p w:rsidR="00247A39" w:rsidRPr="000C0B73" w:rsidRDefault="00247A39" w:rsidP="000C0B73">
      <w:pPr>
        <w:spacing w:after="0" w:line="240" w:lineRule="auto"/>
        <w:jc w:val="center"/>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3"/>
        <w:gridCol w:w="2268"/>
        <w:gridCol w:w="2409"/>
      </w:tblGrid>
      <w:tr w:rsidR="00247A39" w:rsidRPr="000C0B73">
        <w:tc>
          <w:tcPr>
            <w:tcW w:w="4503"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Наименование должности (профессии)</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Размер оклада (ставки), руб.</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Размер повышающего коэффициента</w:t>
            </w:r>
          </w:p>
        </w:tc>
      </w:tr>
      <w:tr w:rsidR="00247A39" w:rsidRPr="000C0B73">
        <w:tc>
          <w:tcPr>
            <w:tcW w:w="9180" w:type="dxa"/>
            <w:gridSpan w:val="3"/>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 xml:space="preserve">Профессиональная квалификационная группа должностей педагогических </w:t>
            </w: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работников</w:t>
            </w:r>
          </w:p>
        </w:tc>
      </w:tr>
      <w:tr w:rsidR="00247A39" w:rsidRPr="000C0B73">
        <w:tc>
          <w:tcPr>
            <w:tcW w:w="9180" w:type="dxa"/>
            <w:gridSpan w:val="3"/>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 квалификационный уровень</w:t>
            </w:r>
          </w:p>
        </w:tc>
      </w:tr>
      <w:tr w:rsidR="00247A39" w:rsidRPr="000C0B73">
        <w:tc>
          <w:tcPr>
            <w:tcW w:w="4503" w:type="dxa"/>
          </w:tcPr>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i/>
                <w:iCs/>
                <w:sz w:val="28"/>
                <w:szCs w:val="28"/>
              </w:rPr>
              <w:t>Старший вожатый</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5566</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0,15</w:t>
            </w:r>
          </w:p>
        </w:tc>
      </w:tr>
      <w:tr w:rsidR="00247A39" w:rsidRPr="000C0B73">
        <w:tc>
          <w:tcPr>
            <w:tcW w:w="9180" w:type="dxa"/>
            <w:gridSpan w:val="3"/>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2 квалификационный уровень</w:t>
            </w:r>
          </w:p>
        </w:tc>
      </w:tr>
      <w:tr w:rsidR="00247A39" w:rsidRPr="000C0B73">
        <w:tc>
          <w:tcPr>
            <w:tcW w:w="4503" w:type="dxa"/>
          </w:tcPr>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i/>
                <w:iCs/>
                <w:sz w:val="28"/>
                <w:szCs w:val="28"/>
              </w:rPr>
              <w:t>Педагог дополнительного образования</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5945</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0</w:t>
            </w:r>
          </w:p>
        </w:tc>
      </w:tr>
      <w:tr w:rsidR="00247A39" w:rsidRPr="000C0B73">
        <w:tc>
          <w:tcPr>
            <w:tcW w:w="4503" w:type="dxa"/>
          </w:tcPr>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i/>
                <w:iCs/>
                <w:sz w:val="28"/>
                <w:szCs w:val="28"/>
              </w:rPr>
              <w:t>Педагог-организатор</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5945</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0</w:t>
            </w:r>
          </w:p>
        </w:tc>
      </w:tr>
      <w:tr w:rsidR="00247A39" w:rsidRPr="000C0B73">
        <w:tc>
          <w:tcPr>
            <w:tcW w:w="4503"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i/>
                <w:iCs/>
                <w:sz w:val="28"/>
                <w:szCs w:val="28"/>
              </w:rPr>
              <w:t>Социальный педагог</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5945</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0</w:t>
            </w:r>
          </w:p>
        </w:tc>
      </w:tr>
      <w:tr w:rsidR="00247A39" w:rsidRPr="000C0B73">
        <w:tc>
          <w:tcPr>
            <w:tcW w:w="9180" w:type="dxa"/>
            <w:gridSpan w:val="3"/>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3 квалификационный уровень</w:t>
            </w:r>
          </w:p>
        </w:tc>
      </w:tr>
      <w:tr w:rsidR="00247A39" w:rsidRPr="000C0B73">
        <w:tc>
          <w:tcPr>
            <w:tcW w:w="4503" w:type="dxa"/>
          </w:tcPr>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i/>
                <w:iCs/>
                <w:sz w:val="28"/>
                <w:szCs w:val="28"/>
              </w:rPr>
              <w:t>Педагог-психолог</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6198</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0</w:t>
            </w:r>
          </w:p>
        </w:tc>
      </w:tr>
      <w:tr w:rsidR="00247A39" w:rsidRPr="000C0B73">
        <w:tc>
          <w:tcPr>
            <w:tcW w:w="9180" w:type="dxa"/>
            <w:gridSpan w:val="3"/>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4 квалификационный уровень</w:t>
            </w:r>
          </w:p>
        </w:tc>
      </w:tr>
      <w:tr w:rsidR="00247A39" w:rsidRPr="000C0B73">
        <w:tc>
          <w:tcPr>
            <w:tcW w:w="4503" w:type="dxa"/>
          </w:tcPr>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i/>
                <w:iCs/>
                <w:sz w:val="28"/>
                <w:szCs w:val="28"/>
              </w:rPr>
              <w:t>Учитель</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6578</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0</w:t>
            </w:r>
          </w:p>
        </w:tc>
      </w:tr>
      <w:tr w:rsidR="00247A39" w:rsidRPr="000C0B73">
        <w:tc>
          <w:tcPr>
            <w:tcW w:w="9180" w:type="dxa"/>
            <w:gridSpan w:val="3"/>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Профессиональная квалификационная группа «Должности работников</w:t>
            </w:r>
            <w:r w:rsidRPr="000C0B73">
              <w:rPr>
                <w:rFonts w:ascii="Times New Roman" w:hAnsi="Times New Roman" w:cs="Times New Roman"/>
                <w:b/>
                <w:bCs/>
                <w:sz w:val="28"/>
                <w:szCs w:val="28"/>
              </w:rPr>
              <w:br/>
              <w:t>культуры, искусства и кинематографии ведущего звена»</w:t>
            </w:r>
          </w:p>
        </w:tc>
      </w:tr>
      <w:tr w:rsidR="00247A39" w:rsidRPr="000C0B73">
        <w:tc>
          <w:tcPr>
            <w:tcW w:w="4503" w:type="dxa"/>
          </w:tcPr>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i/>
                <w:iCs/>
                <w:sz w:val="28"/>
                <w:szCs w:val="28"/>
              </w:rPr>
              <w:t>Библиотекарь</w:t>
            </w:r>
          </w:p>
        </w:tc>
        <w:tc>
          <w:tcPr>
            <w:tcW w:w="2268"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4923</w:t>
            </w:r>
          </w:p>
        </w:tc>
        <w:tc>
          <w:tcPr>
            <w:tcW w:w="2409" w:type="dxa"/>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0</w:t>
            </w:r>
          </w:p>
        </w:tc>
      </w:tr>
    </w:tbl>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Приложение 2</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к положению об оплате труда  работников</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 муниципального казенного общеобразовательного учреждения</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«Витимская средняя общеобразовательная школа»</w:t>
      </w: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b/>
          <w:bCs/>
          <w:spacing w:val="-4"/>
          <w:sz w:val="28"/>
          <w:szCs w:val="28"/>
        </w:rPr>
      </w:pPr>
      <w:r w:rsidRPr="000C0B73">
        <w:rPr>
          <w:rFonts w:ascii="Times New Roman" w:hAnsi="Times New Roman" w:cs="Times New Roman"/>
          <w:b/>
          <w:bCs/>
          <w:spacing w:val="-4"/>
          <w:sz w:val="28"/>
          <w:szCs w:val="28"/>
        </w:rPr>
        <w:t xml:space="preserve">Размер </w:t>
      </w:r>
      <w:r w:rsidRPr="000C0B73">
        <w:rPr>
          <w:rFonts w:ascii="Times New Roman" w:hAnsi="Times New Roman" w:cs="Times New Roman"/>
          <w:b/>
          <w:bCs/>
          <w:sz w:val="28"/>
          <w:szCs w:val="28"/>
        </w:rPr>
        <w:t>повышающих коэффициентов к минимальному окладу по занимаемой должности</w:t>
      </w:r>
      <w:r w:rsidRPr="000C0B73">
        <w:rPr>
          <w:rFonts w:ascii="Times New Roman" w:hAnsi="Times New Roman" w:cs="Times New Roman"/>
          <w:b/>
          <w:bCs/>
          <w:spacing w:val="-4"/>
          <w:sz w:val="28"/>
          <w:szCs w:val="28"/>
        </w:rPr>
        <w:t xml:space="preserve"> за квалификационную категорию,  присвоенную по результатам  аттестации педагогических работников:</w:t>
      </w:r>
    </w:p>
    <w:p w:rsidR="00247A39" w:rsidRPr="000C0B73" w:rsidRDefault="00247A39" w:rsidP="000C0B73">
      <w:pPr>
        <w:spacing w:after="0" w:line="240" w:lineRule="auto"/>
        <w:rPr>
          <w:rFonts w:ascii="Times New Roman" w:hAnsi="Times New Roman" w:cs="Times New Roman"/>
          <w:b/>
          <w:bCs/>
          <w:sz w:val="28"/>
          <w:szCs w:val="28"/>
        </w:rPr>
      </w:pPr>
    </w:p>
    <w:tbl>
      <w:tblPr>
        <w:tblW w:w="0" w:type="auto"/>
        <w:tblInd w:w="2" w:type="dxa"/>
        <w:tblLook w:val="0000"/>
      </w:tblPr>
      <w:tblGrid>
        <w:gridCol w:w="4644"/>
        <w:gridCol w:w="4925"/>
      </w:tblGrid>
      <w:tr w:rsidR="00247A39" w:rsidRPr="000C0B73">
        <w:trPr>
          <w:trHeight w:val="608"/>
        </w:trPr>
        <w:tc>
          <w:tcPr>
            <w:tcW w:w="4644" w:type="dxa"/>
            <w:tcBorders>
              <w:top w:val="single" w:sz="4" w:space="0" w:color="auto"/>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Наименование должности (профессии)</w:t>
            </w:r>
          </w:p>
        </w:tc>
        <w:tc>
          <w:tcPr>
            <w:tcW w:w="4926" w:type="dxa"/>
            <w:tcBorders>
              <w:top w:val="single" w:sz="4" w:space="0" w:color="auto"/>
              <w:left w:val="nil"/>
              <w:bottom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Размер повышающего коэффициента за категорию:</w:t>
            </w:r>
          </w:p>
        </w:tc>
      </w:tr>
      <w:tr w:rsidR="00247A39" w:rsidRPr="000C0B73">
        <w:trPr>
          <w:trHeight w:val="315"/>
        </w:trPr>
        <w:tc>
          <w:tcPr>
            <w:tcW w:w="4644" w:type="dxa"/>
            <w:tcBorders>
              <w:top w:val="nil"/>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Старший вожатый</w:t>
            </w:r>
          </w:p>
        </w:tc>
        <w:tc>
          <w:tcPr>
            <w:tcW w:w="4926" w:type="dxa"/>
            <w:vMerge w:val="restart"/>
            <w:tcBorders>
              <w:top w:val="nil"/>
              <w:left w:val="single" w:sz="4" w:space="0" w:color="auto"/>
              <w:right w:val="single" w:sz="4" w:space="0" w:color="auto"/>
            </w:tcBorders>
            <w:vAlign w:val="center"/>
          </w:tcPr>
          <w:p w:rsidR="00247A39" w:rsidRPr="000C0B73" w:rsidRDefault="00247A39" w:rsidP="000C0B73">
            <w:pPr>
              <w:spacing w:after="0" w:line="240" w:lineRule="auto"/>
              <w:ind w:right="160"/>
              <w:rPr>
                <w:rFonts w:ascii="Times New Roman" w:hAnsi="Times New Roman" w:cs="Times New Roman"/>
                <w:b/>
                <w:bCs/>
                <w:spacing w:val="-4"/>
                <w:sz w:val="28"/>
                <w:szCs w:val="28"/>
              </w:rPr>
            </w:pPr>
            <w:r w:rsidRPr="000C0B73">
              <w:rPr>
                <w:rFonts w:ascii="Times New Roman" w:hAnsi="Times New Roman" w:cs="Times New Roman"/>
                <w:sz w:val="28"/>
                <w:szCs w:val="28"/>
              </w:rPr>
              <w:t xml:space="preserve">                </w:t>
            </w:r>
            <w:r w:rsidRPr="000C0B73">
              <w:rPr>
                <w:rFonts w:ascii="Times New Roman" w:hAnsi="Times New Roman" w:cs="Times New Roman"/>
                <w:b/>
                <w:bCs/>
                <w:spacing w:val="-4"/>
                <w:sz w:val="28"/>
                <w:szCs w:val="28"/>
              </w:rPr>
              <w:t>10 % – для  второй категории;</w:t>
            </w:r>
          </w:p>
          <w:p w:rsidR="00247A39" w:rsidRPr="000C0B73" w:rsidRDefault="00247A39" w:rsidP="000C0B73">
            <w:pPr>
              <w:spacing w:after="0" w:line="240" w:lineRule="auto"/>
              <w:ind w:right="160" w:firstLine="567"/>
              <w:jc w:val="center"/>
              <w:rPr>
                <w:rFonts w:ascii="Times New Roman" w:hAnsi="Times New Roman" w:cs="Times New Roman"/>
                <w:b/>
                <w:bCs/>
                <w:spacing w:val="-4"/>
                <w:sz w:val="28"/>
                <w:szCs w:val="28"/>
              </w:rPr>
            </w:pPr>
            <w:r w:rsidRPr="000C0B73">
              <w:rPr>
                <w:rFonts w:ascii="Times New Roman" w:hAnsi="Times New Roman" w:cs="Times New Roman"/>
                <w:b/>
                <w:bCs/>
                <w:spacing w:val="-4"/>
                <w:sz w:val="28"/>
                <w:szCs w:val="28"/>
              </w:rPr>
              <w:t>30 % – для  первой категории;</w:t>
            </w:r>
          </w:p>
          <w:p w:rsidR="00247A39" w:rsidRPr="000C0B73" w:rsidRDefault="00247A39" w:rsidP="000C0B73">
            <w:pPr>
              <w:spacing w:after="0" w:line="240" w:lineRule="auto"/>
              <w:ind w:right="160" w:firstLine="567"/>
              <w:jc w:val="center"/>
              <w:rPr>
                <w:rFonts w:ascii="Times New Roman" w:hAnsi="Times New Roman" w:cs="Times New Roman"/>
                <w:spacing w:val="-4"/>
                <w:sz w:val="28"/>
                <w:szCs w:val="28"/>
              </w:rPr>
            </w:pPr>
            <w:r w:rsidRPr="000C0B73">
              <w:rPr>
                <w:rFonts w:ascii="Times New Roman" w:hAnsi="Times New Roman" w:cs="Times New Roman"/>
                <w:b/>
                <w:bCs/>
                <w:spacing w:val="-4"/>
                <w:sz w:val="28"/>
                <w:szCs w:val="28"/>
              </w:rPr>
              <w:t>50 % – для  высшей категории</w:t>
            </w:r>
          </w:p>
        </w:tc>
      </w:tr>
      <w:tr w:rsidR="00247A39" w:rsidRPr="000C0B73">
        <w:trPr>
          <w:trHeight w:val="315"/>
        </w:trPr>
        <w:tc>
          <w:tcPr>
            <w:tcW w:w="4644" w:type="dxa"/>
            <w:tcBorders>
              <w:top w:val="nil"/>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Педагог дополнительного образования</w:t>
            </w:r>
          </w:p>
        </w:tc>
        <w:tc>
          <w:tcPr>
            <w:tcW w:w="4926" w:type="dxa"/>
            <w:vMerge/>
            <w:tcBorders>
              <w:left w:val="single" w:sz="4" w:space="0" w:color="auto"/>
              <w:right w:val="single" w:sz="4" w:space="0" w:color="auto"/>
            </w:tcBorders>
            <w:vAlign w:val="center"/>
          </w:tcPr>
          <w:p w:rsidR="00247A39" w:rsidRPr="000C0B73" w:rsidRDefault="00247A39" w:rsidP="000C0B73">
            <w:pPr>
              <w:spacing w:after="0" w:line="240" w:lineRule="auto"/>
              <w:ind w:right="160" w:firstLine="567"/>
              <w:jc w:val="center"/>
              <w:rPr>
                <w:rFonts w:ascii="Times New Roman" w:hAnsi="Times New Roman" w:cs="Times New Roman"/>
                <w:sz w:val="28"/>
                <w:szCs w:val="28"/>
              </w:rPr>
            </w:pPr>
          </w:p>
        </w:tc>
      </w:tr>
      <w:tr w:rsidR="00247A39" w:rsidRPr="000C0B73">
        <w:trPr>
          <w:trHeight w:val="315"/>
        </w:trPr>
        <w:tc>
          <w:tcPr>
            <w:tcW w:w="4644" w:type="dxa"/>
            <w:tcBorders>
              <w:top w:val="nil"/>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Педагог-организатор</w:t>
            </w:r>
          </w:p>
        </w:tc>
        <w:tc>
          <w:tcPr>
            <w:tcW w:w="4926" w:type="dxa"/>
            <w:vMerge/>
            <w:tcBorders>
              <w:left w:val="single" w:sz="4" w:space="0" w:color="auto"/>
              <w:right w:val="single" w:sz="4" w:space="0" w:color="auto"/>
            </w:tcBorders>
            <w:vAlign w:val="center"/>
          </w:tcPr>
          <w:p w:rsidR="00247A39" w:rsidRPr="000C0B73" w:rsidRDefault="00247A39" w:rsidP="000C0B73">
            <w:pPr>
              <w:spacing w:after="0" w:line="240" w:lineRule="auto"/>
              <w:ind w:right="160" w:firstLine="567"/>
              <w:jc w:val="center"/>
              <w:rPr>
                <w:rFonts w:ascii="Times New Roman" w:hAnsi="Times New Roman" w:cs="Times New Roman"/>
                <w:sz w:val="28"/>
                <w:szCs w:val="28"/>
              </w:rPr>
            </w:pPr>
          </w:p>
        </w:tc>
      </w:tr>
      <w:tr w:rsidR="00247A39" w:rsidRPr="000C0B73">
        <w:trPr>
          <w:trHeight w:val="315"/>
        </w:trPr>
        <w:tc>
          <w:tcPr>
            <w:tcW w:w="4644" w:type="dxa"/>
            <w:tcBorders>
              <w:top w:val="nil"/>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Социальный педагог</w:t>
            </w:r>
          </w:p>
        </w:tc>
        <w:tc>
          <w:tcPr>
            <w:tcW w:w="4926" w:type="dxa"/>
            <w:vMerge/>
            <w:tcBorders>
              <w:left w:val="single" w:sz="4" w:space="0" w:color="auto"/>
              <w:right w:val="single" w:sz="4" w:space="0" w:color="auto"/>
            </w:tcBorders>
            <w:vAlign w:val="center"/>
          </w:tcPr>
          <w:p w:rsidR="00247A39" w:rsidRPr="000C0B73" w:rsidRDefault="00247A39" w:rsidP="000C0B73">
            <w:pPr>
              <w:spacing w:after="0" w:line="240" w:lineRule="auto"/>
              <w:ind w:right="160" w:firstLine="567"/>
              <w:jc w:val="center"/>
              <w:rPr>
                <w:rFonts w:ascii="Times New Roman" w:hAnsi="Times New Roman" w:cs="Times New Roman"/>
                <w:sz w:val="28"/>
                <w:szCs w:val="28"/>
              </w:rPr>
            </w:pPr>
          </w:p>
        </w:tc>
      </w:tr>
      <w:tr w:rsidR="00247A39" w:rsidRPr="000C0B73">
        <w:trPr>
          <w:trHeight w:val="315"/>
        </w:trPr>
        <w:tc>
          <w:tcPr>
            <w:tcW w:w="4644" w:type="dxa"/>
            <w:tcBorders>
              <w:top w:val="nil"/>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Педагог-психолог</w:t>
            </w:r>
          </w:p>
        </w:tc>
        <w:tc>
          <w:tcPr>
            <w:tcW w:w="4926" w:type="dxa"/>
            <w:vMerge/>
            <w:tcBorders>
              <w:left w:val="single" w:sz="4" w:space="0" w:color="auto"/>
              <w:right w:val="single" w:sz="4" w:space="0" w:color="auto"/>
            </w:tcBorders>
            <w:vAlign w:val="center"/>
          </w:tcPr>
          <w:p w:rsidR="00247A39" w:rsidRPr="000C0B73" w:rsidRDefault="00247A39" w:rsidP="000C0B73">
            <w:pPr>
              <w:spacing w:after="0" w:line="240" w:lineRule="auto"/>
              <w:ind w:right="160" w:firstLine="567"/>
              <w:jc w:val="center"/>
              <w:rPr>
                <w:rFonts w:ascii="Times New Roman" w:hAnsi="Times New Roman" w:cs="Times New Roman"/>
                <w:sz w:val="28"/>
                <w:szCs w:val="28"/>
              </w:rPr>
            </w:pPr>
          </w:p>
        </w:tc>
      </w:tr>
      <w:tr w:rsidR="00247A39" w:rsidRPr="000C0B73">
        <w:trPr>
          <w:trHeight w:val="315"/>
        </w:trPr>
        <w:tc>
          <w:tcPr>
            <w:tcW w:w="4644" w:type="dxa"/>
            <w:tcBorders>
              <w:top w:val="nil"/>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Учитель</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tc>
        <w:tc>
          <w:tcPr>
            <w:tcW w:w="4926" w:type="dxa"/>
            <w:vMerge/>
            <w:tcBorders>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ind w:right="160" w:firstLine="567"/>
              <w:jc w:val="center"/>
              <w:rPr>
                <w:rFonts w:ascii="Times New Roman" w:hAnsi="Times New Roman" w:cs="Times New Roman"/>
                <w:spacing w:val="-4"/>
                <w:sz w:val="28"/>
                <w:szCs w:val="28"/>
              </w:rPr>
            </w:pPr>
          </w:p>
        </w:tc>
      </w:tr>
    </w:tbl>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Приложение 3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к положению об оплате труда  работников</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 муниципального казенного общеобразовательного учреждения</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«Витимская средняя общеобразовательная школа»</w:t>
      </w: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tabs>
          <w:tab w:val="left" w:pos="5440"/>
          <w:tab w:val="left" w:pos="5860"/>
        </w:tabs>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Перечень должностей работников муниципальных учреждений системы образования, находящихся в ведении МО Мамско - Чуйского района, переведенных на отраслевую систему оплаты труда:</w:t>
      </w:r>
    </w:p>
    <w:p w:rsidR="00247A39" w:rsidRPr="000C0B73" w:rsidRDefault="00247A39" w:rsidP="000C0B73">
      <w:pPr>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90"/>
        <w:gridCol w:w="4779"/>
      </w:tblGrid>
      <w:tr w:rsidR="00247A39" w:rsidRPr="000C0B73">
        <w:tc>
          <w:tcPr>
            <w:tcW w:w="4790"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Группы персонала</w:t>
            </w:r>
          </w:p>
        </w:tc>
        <w:tc>
          <w:tcPr>
            <w:tcW w:w="4780"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Наименование должностей</w:t>
            </w:r>
          </w:p>
        </w:tc>
      </w:tr>
      <w:tr w:rsidR="00247A39" w:rsidRPr="000C0B73">
        <w:tc>
          <w:tcPr>
            <w:tcW w:w="4790"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Административный персонал</w:t>
            </w:r>
          </w:p>
        </w:tc>
        <w:tc>
          <w:tcPr>
            <w:tcW w:w="478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Директор</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Заместитель директора</w:t>
            </w:r>
          </w:p>
        </w:tc>
      </w:tr>
      <w:tr w:rsidR="00247A39" w:rsidRPr="000C0B73">
        <w:tc>
          <w:tcPr>
            <w:tcW w:w="4790" w:type="dxa"/>
          </w:tcPr>
          <w:p w:rsidR="00247A39" w:rsidRPr="000C0B73" w:rsidRDefault="00247A39" w:rsidP="000C0B7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Основной персонал</w:t>
            </w:r>
          </w:p>
        </w:tc>
        <w:tc>
          <w:tcPr>
            <w:tcW w:w="478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Учитель</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tc>
      </w:tr>
      <w:tr w:rsidR="00247A39" w:rsidRPr="000C0B73" w:rsidTr="00F75B6E">
        <w:trPr>
          <w:trHeight w:val="1800"/>
        </w:trPr>
        <w:tc>
          <w:tcPr>
            <w:tcW w:w="4790" w:type="dxa"/>
          </w:tcPr>
          <w:p w:rsidR="00247A39" w:rsidRPr="000C0B73" w:rsidRDefault="00247A39" w:rsidP="000C0B7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Педагогический персонал </w:t>
            </w:r>
          </w:p>
        </w:tc>
        <w:tc>
          <w:tcPr>
            <w:tcW w:w="4780" w:type="dxa"/>
          </w:tcPr>
          <w:p w:rsidR="00247A39" w:rsidRPr="000C0B73" w:rsidRDefault="00247A39" w:rsidP="00F75B6E">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Старший вожатый</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Социальный педагог</w:t>
            </w:r>
            <w:r w:rsidRPr="000C0B73">
              <w:rPr>
                <w:rFonts w:ascii="Times New Roman" w:hAnsi="Times New Roman" w:cs="Times New Roman"/>
                <w:sz w:val="28"/>
                <w:szCs w:val="28"/>
              </w:rPr>
              <w:br/>
              <w:t>Педагог-психолог</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Педагог-организатор</w:t>
            </w:r>
          </w:p>
          <w:p w:rsidR="00247A39" w:rsidRPr="000C0B73" w:rsidRDefault="00247A39" w:rsidP="000C0B73">
            <w:pPr>
              <w:rPr>
                <w:rFonts w:ascii="Times New Roman" w:hAnsi="Times New Roman" w:cs="Times New Roman"/>
                <w:sz w:val="28"/>
                <w:szCs w:val="28"/>
              </w:rPr>
            </w:pPr>
            <w:r w:rsidRPr="000C0B73">
              <w:rPr>
                <w:rFonts w:ascii="Times New Roman" w:hAnsi="Times New Roman" w:cs="Times New Roman"/>
                <w:sz w:val="28"/>
                <w:szCs w:val="28"/>
              </w:rPr>
              <w:t>Педагог дополнительного образования</w:t>
            </w:r>
          </w:p>
        </w:tc>
      </w:tr>
      <w:tr w:rsidR="00247A39" w:rsidRPr="000C0B73">
        <w:trPr>
          <w:trHeight w:val="1410"/>
        </w:trPr>
        <w:tc>
          <w:tcPr>
            <w:tcW w:w="4790" w:type="dxa"/>
          </w:tcPr>
          <w:p w:rsidR="00247A39" w:rsidRPr="000C0B73" w:rsidRDefault="00247A39" w:rsidP="000C0B73">
            <w:pPr>
              <w:rPr>
                <w:rFonts w:ascii="Times New Roman" w:hAnsi="Times New Roman" w:cs="Times New Roman"/>
                <w:b/>
                <w:bCs/>
                <w:sz w:val="28"/>
                <w:szCs w:val="28"/>
              </w:rPr>
            </w:pPr>
            <w:r w:rsidRPr="000C0B73">
              <w:rPr>
                <w:rFonts w:ascii="Times New Roman" w:hAnsi="Times New Roman" w:cs="Times New Roman"/>
                <w:b/>
                <w:bCs/>
                <w:sz w:val="28"/>
                <w:szCs w:val="28"/>
              </w:rPr>
              <w:t>Учебно-вспомогательный персонал</w:t>
            </w:r>
          </w:p>
        </w:tc>
        <w:tc>
          <w:tcPr>
            <w:tcW w:w="478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Библиотекарь</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Лаборант</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Секретарь-машинистка</w:t>
            </w:r>
          </w:p>
          <w:p w:rsidR="00247A39" w:rsidRPr="000C0B73" w:rsidRDefault="00247A39" w:rsidP="000C0B73">
            <w:pPr>
              <w:rPr>
                <w:rFonts w:ascii="Times New Roman" w:hAnsi="Times New Roman" w:cs="Times New Roman"/>
                <w:sz w:val="28"/>
                <w:szCs w:val="28"/>
              </w:rPr>
            </w:pPr>
            <w:r w:rsidRPr="000C0B73">
              <w:rPr>
                <w:rFonts w:ascii="Times New Roman" w:hAnsi="Times New Roman" w:cs="Times New Roman"/>
                <w:sz w:val="28"/>
                <w:szCs w:val="28"/>
              </w:rPr>
              <w:t>Заведующий хозяйством</w:t>
            </w:r>
          </w:p>
        </w:tc>
      </w:tr>
      <w:tr w:rsidR="00247A39" w:rsidRPr="000C0B73">
        <w:tc>
          <w:tcPr>
            <w:tcW w:w="4790"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Обслуживающий персонал</w:t>
            </w:r>
          </w:p>
        </w:tc>
        <w:tc>
          <w:tcPr>
            <w:tcW w:w="478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Рабочий по комплексному обслуживанию здания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Гардеробщик</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Дворник</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Сторож</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Электромастер по обслуживанию оборудования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Слесарь-электрик</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Уборщик служебных помещений</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Повар</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Кладовщик</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Подсобный рабочий </w:t>
            </w:r>
          </w:p>
          <w:p w:rsidR="00247A39" w:rsidRPr="000C0B73" w:rsidRDefault="00247A39" w:rsidP="000C0B73">
            <w:pPr>
              <w:spacing w:after="0" w:line="240" w:lineRule="auto"/>
              <w:rPr>
                <w:rFonts w:ascii="Times New Roman" w:hAnsi="Times New Roman" w:cs="Times New Roman"/>
                <w:sz w:val="28"/>
                <w:szCs w:val="28"/>
              </w:rPr>
            </w:pPr>
          </w:p>
        </w:tc>
      </w:tr>
    </w:tbl>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Приложение 4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к положению об оплате труда  работников</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 муниципального казенного общеобразовательного   учреждения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«Витимская средняя общеобразовательная школа»</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 xml:space="preserve">Размеры окладов </w:t>
      </w: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общеотраслевых должностей служащих:</w:t>
      </w:r>
    </w:p>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4"/>
      </w:tblGrid>
      <w:tr w:rsidR="00247A39" w:rsidRPr="000C0B73">
        <w:trPr>
          <w:trHeight w:val="355"/>
        </w:trPr>
        <w:tc>
          <w:tcPr>
            <w:tcW w:w="4785"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Наименование должности (профессии)</w:t>
            </w:r>
          </w:p>
        </w:tc>
        <w:tc>
          <w:tcPr>
            <w:tcW w:w="4785"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Размер оклада (ставки), руб.</w:t>
            </w:r>
          </w:p>
        </w:tc>
      </w:tr>
      <w:tr w:rsidR="00247A39" w:rsidRPr="000C0B73">
        <w:tc>
          <w:tcPr>
            <w:tcW w:w="9570" w:type="dxa"/>
            <w:gridSpan w:val="2"/>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Профессиональная квалификационная группа</w:t>
            </w:r>
            <w:r w:rsidRPr="000C0B73">
              <w:rPr>
                <w:rFonts w:ascii="Times New Roman" w:hAnsi="Times New Roman" w:cs="Times New Roman"/>
                <w:b/>
                <w:bCs/>
                <w:sz w:val="28"/>
                <w:szCs w:val="28"/>
              </w:rPr>
              <w:br/>
              <w:t>«Общеотраслевые должности служащих первого уровня»</w:t>
            </w:r>
          </w:p>
        </w:tc>
      </w:tr>
      <w:tr w:rsidR="00247A39" w:rsidRPr="000C0B73">
        <w:tc>
          <w:tcPr>
            <w:tcW w:w="9570" w:type="dxa"/>
            <w:gridSpan w:val="2"/>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 квалификационный уровень</w:t>
            </w:r>
          </w:p>
        </w:tc>
      </w:tr>
      <w:tr w:rsidR="00247A39" w:rsidRPr="000C0B73">
        <w:tc>
          <w:tcPr>
            <w:tcW w:w="478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Секретарь-машинистка</w:t>
            </w:r>
          </w:p>
        </w:tc>
        <w:tc>
          <w:tcPr>
            <w:tcW w:w="4785"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2981</w:t>
            </w:r>
          </w:p>
        </w:tc>
      </w:tr>
      <w:tr w:rsidR="00247A39" w:rsidRPr="000C0B73">
        <w:tc>
          <w:tcPr>
            <w:tcW w:w="9570" w:type="dxa"/>
            <w:gridSpan w:val="2"/>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b/>
                <w:bCs/>
                <w:sz w:val="28"/>
                <w:szCs w:val="28"/>
              </w:rPr>
              <w:t>Профессиональная квалификационная группа</w:t>
            </w:r>
            <w:r w:rsidRPr="000C0B73">
              <w:rPr>
                <w:rFonts w:ascii="Times New Roman" w:hAnsi="Times New Roman" w:cs="Times New Roman"/>
                <w:b/>
                <w:bCs/>
                <w:sz w:val="28"/>
                <w:szCs w:val="28"/>
              </w:rPr>
              <w:br/>
              <w:t>«Общеотраслевые должности служащих второго уровня»</w:t>
            </w:r>
          </w:p>
        </w:tc>
      </w:tr>
      <w:tr w:rsidR="00247A39" w:rsidRPr="000C0B73">
        <w:tc>
          <w:tcPr>
            <w:tcW w:w="9570" w:type="dxa"/>
            <w:gridSpan w:val="2"/>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 квалификационный уровень</w:t>
            </w:r>
          </w:p>
        </w:tc>
      </w:tr>
      <w:tr w:rsidR="00247A39" w:rsidRPr="000C0B73">
        <w:tc>
          <w:tcPr>
            <w:tcW w:w="478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Лаборант</w:t>
            </w:r>
          </w:p>
        </w:tc>
        <w:tc>
          <w:tcPr>
            <w:tcW w:w="4785"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3685</w:t>
            </w:r>
          </w:p>
        </w:tc>
      </w:tr>
      <w:tr w:rsidR="00247A39" w:rsidRPr="000C0B73">
        <w:tc>
          <w:tcPr>
            <w:tcW w:w="9570" w:type="dxa"/>
            <w:gridSpan w:val="2"/>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2 квалификационный уровень</w:t>
            </w:r>
          </w:p>
        </w:tc>
      </w:tr>
      <w:tr w:rsidR="00247A39" w:rsidRPr="000C0B73">
        <w:tc>
          <w:tcPr>
            <w:tcW w:w="478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Заведующий хозяйством</w:t>
            </w:r>
          </w:p>
        </w:tc>
        <w:tc>
          <w:tcPr>
            <w:tcW w:w="4785"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3768</w:t>
            </w:r>
          </w:p>
        </w:tc>
      </w:tr>
    </w:tbl>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Приложение 5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к положению об оплате труда  работников</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 муниципального казенного общеобразовательного   учреждения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«Витимская средняя общеобразовательная школа»</w:t>
      </w: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 xml:space="preserve">Размеры окладов </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b/>
          <w:bCs/>
          <w:sz w:val="28"/>
          <w:szCs w:val="28"/>
        </w:rPr>
        <w:t>общеотраслевых профессий рабочих:</w:t>
      </w:r>
    </w:p>
    <w:tbl>
      <w:tblPr>
        <w:tblW w:w="9513" w:type="dxa"/>
        <w:tblInd w:w="2" w:type="dxa"/>
        <w:tblLayout w:type="fixed"/>
        <w:tblLook w:val="0000"/>
      </w:tblPr>
      <w:tblGrid>
        <w:gridCol w:w="1275"/>
        <w:gridCol w:w="3702"/>
        <w:gridCol w:w="4536"/>
      </w:tblGrid>
      <w:tr w:rsidR="00247A39" w:rsidRPr="000C0B73">
        <w:trPr>
          <w:trHeight w:val="345"/>
        </w:trPr>
        <w:tc>
          <w:tcPr>
            <w:tcW w:w="1275" w:type="dxa"/>
            <w:tcBorders>
              <w:top w:val="nil"/>
              <w:left w:val="nil"/>
              <w:bottom w:val="single" w:sz="4" w:space="0" w:color="auto"/>
              <w:right w:val="nil"/>
            </w:tcBorders>
          </w:tcPr>
          <w:p w:rsidR="00247A39" w:rsidRPr="000C0B73" w:rsidRDefault="00247A39" w:rsidP="000C0B73">
            <w:pPr>
              <w:spacing w:after="0" w:line="240" w:lineRule="auto"/>
              <w:rPr>
                <w:rFonts w:ascii="Times New Roman" w:hAnsi="Times New Roman" w:cs="Times New Roman"/>
                <w:b/>
                <w:bCs/>
                <w:sz w:val="28"/>
                <w:szCs w:val="28"/>
              </w:rPr>
            </w:pPr>
          </w:p>
        </w:tc>
        <w:tc>
          <w:tcPr>
            <w:tcW w:w="8238" w:type="dxa"/>
            <w:gridSpan w:val="2"/>
            <w:tcBorders>
              <w:top w:val="nil"/>
              <w:left w:val="nil"/>
              <w:bottom w:val="single" w:sz="4" w:space="0" w:color="auto"/>
              <w:right w:val="nil"/>
            </w:tcBorders>
            <w:vAlign w:val="center"/>
          </w:tcPr>
          <w:p w:rsidR="00247A39" w:rsidRPr="000C0B73" w:rsidRDefault="00247A39" w:rsidP="000C0B73">
            <w:pPr>
              <w:spacing w:after="0" w:line="240" w:lineRule="auto"/>
              <w:rPr>
                <w:rFonts w:ascii="Times New Roman" w:hAnsi="Times New Roman" w:cs="Times New Roman"/>
                <w:b/>
                <w:bCs/>
                <w:sz w:val="28"/>
                <w:szCs w:val="28"/>
              </w:rPr>
            </w:pPr>
          </w:p>
        </w:tc>
      </w:tr>
      <w:tr w:rsidR="00247A39" w:rsidRPr="000C0B73">
        <w:trPr>
          <w:trHeight w:val="1245"/>
        </w:trPr>
        <w:tc>
          <w:tcPr>
            <w:tcW w:w="4977" w:type="dxa"/>
            <w:gridSpan w:val="2"/>
            <w:tcBorders>
              <w:top w:val="single" w:sz="4" w:space="0" w:color="auto"/>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Наименование должности (профессии)</w:t>
            </w:r>
          </w:p>
        </w:tc>
        <w:tc>
          <w:tcPr>
            <w:tcW w:w="4536" w:type="dxa"/>
            <w:tcBorders>
              <w:top w:val="single" w:sz="4" w:space="0" w:color="auto"/>
              <w:left w:val="nil"/>
              <w:bottom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Размер оклада (ставки), руб.</w:t>
            </w:r>
          </w:p>
        </w:tc>
      </w:tr>
      <w:tr w:rsidR="00247A39" w:rsidRPr="000C0B73">
        <w:trPr>
          <w:trHeight w:val="675"/>
        </w:trPr>
        <w:tc>
          <w:tcPr>
            <w:tcW w:w="9513" w:type="dxa"/>
            <w:gridSpan w:val="3"/>
            <w:tcBorders>
              <w:top w:val="single" w:sz="4" w:space="0" w:color="auto"/>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 xml:space="preserve">Профессиональная квалификационная группа </w:t>
            </w:r>
            <w:r w:rsidRPr="000C0B73">
              <w:rPr>
                <w:rFonts w:ascii="Times New Roman" w:hAnsi="Times New Roman" w:cs="Times New Roman"/>
                <w:b/>
                <w:bCs/>
                <w:sz w:val="28"/>
                <w:szCs w:val="28"/>
              </w:rPr>
              <w:br/>
              <w:t xml:space="preserve">"Общеотраслевые профессии рабочих первого уровня"   </w:t>
            </w:r>
          </w:p>
        </w:tc>
      </w:tr>
      <w:tr w:rsidR="00247A39" w:rsidRPr="000C0B73">
        <w:trPr>
          <w:trHeight w:val="402"/>
        </w:trPr>
        <w:tc>
          <w:tcPr>
            <w:tcW w:w="9513" w:type="dxa"/>
            <w:gridSpan w:val="3"/>
            <w:tcBorders>
              <w:top w:val="single" w:sz="4" w:space="0" w:color="auto"/>
              <w:left w:val="single" w:sz="4" w:space="0" w:color="auto"/>
              <w:bottom w:val="single" w:sz="4" w:space="0" w:color="auto"/>
              <w:right w:val="single" w:sz="4" w:space="0" w:color="auto"/>
            </w:tcBorders>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 квалификационный уровень</w:t>
            </w:r>
          </w:p>
        </w:tc>
      </w:tr>
      <w:tr w:rsidR="00247A39" w:rsidRPr="000C0B73">
        <w:trPr>
          <w:trHeight w:val="948"/>
        </w:trPr>
        <w:tc>
          <w:tcPr>
            <w:tcW w:w="9513" w:type="dxa"/>
            <w:gridSpan w:val="3"/>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r>
      <w:tr w:rsidR="00247A39" w:rsidRPr="000C0B73">
        <w:trPr>
          <w:trHeight w:val="119"/>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Гардеробщик</w:t>
            </w:r>
          </w:p>
        </w:tc>
        <w:tc>
          <w:tcPr>
            <w:tcW w:w="4536" w:type="dxa"/>
            <w:vMerge w:val="restart"/>
            <w:tcBorders>
              <w:top w:val="nil"/>
              <w:left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2981 – 1 кв. разряд</w:t>
            </w:r>
          </w:p>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3080 – 2 кв. разряд</w:t>
            </w:r>
          </w:p>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b/>
                <w:bCs/>
                <w:sz w:val="28"/>
                <w:szCs w:val="28"/>
              </w:rPr>
              <w:t>3250 – 3 кв. разряд</w:t>
            </w:r>
          </w:p>
        </w:tc>
      </w:tr>
      <w:tr w:rsidR="00247A39" w:rsidRPr="000C0B73">
        <w:trPr>
          <w:trHeight w:val="118"/>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Дворник</w:t>
            </w:r>
          </w:p>
        </w:tc>
        <w:tc>
          <w:tcPr>
            <w:tcW w:w="4536" w:type="dxa"/>
            <w:vMerge/>
            <w:tcBorders>
              <w:left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118"/>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Уборщик служебных помещений, уборщик производственных помещений</w:t>
            </w:r>
          </w:p>
        </w:tc>
        <w:tc>
          <w:tcPr>
            <w:tcW w:w="4536" w:type="dxa"/>
            <w:vMerge/>
            <w:tcBorders>
              <w:left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118"/>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Подсобный рабочий</w:t>
            </w:r>
          </w:p>
        </w:tc>
        <w:tc>
          <w:tcPr>
            <w:tcW w:w="4536" w:type="dxa"/>
            <w:vMerge/>
            <w:tcBorders>
              <w:left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118"/>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Сторож (вахтёр)</w:t>
            </w:r>
          </w:p>
        </w:tc>
        <w:tc>
          <w:tcPr>
            <w:tcW w:w="4536" w:type="dxa"/>
            <w:vMerge/>
            <w:tcBorders>
              <w:left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118"/>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Повар</w:t>
            </w:r>
          </w:p>
        </w:tc>
        <w:tc>
          <w:tcPr>
            <w:tcW w:w="4536" w:type="dxa"/>
            <w:vMerge/>
            <w:tcBorders>
              <w:left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118"/>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Рабочий по комплексному обслуживанию и ремонту зданий</w:t>
            </w:r>
          </w:p>
        </w:tc>
        <w:tc>
          <w:tcPr>
            <w:tcW w:w="4536" w:type="dxa"/>
            <w:vMerge/>
            <w:tcBorders>
              <w:left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118"/>
        </w:trPr>
        <w:tc>
          <w:tcPr>
            <w:tcW w:w="4977" w:type="dxa"/>
            <w:gridSpan w:val="2"/>
            <w:tcBorders>
              <w:top w:val="nil"/>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Слесарь-электрик</w:t>
            </w:r>
          </w:p>
        </w:tc>
        <w:tc>
          <w:tcPr>
            <w:tcW w:w="4536" w:type="dxa"/>
            <w:vMerge/>
            <w:tcBorders>
              <w:left w:val="single" w:sz="4" w:space="0" w:color="auto"/>
              <w:bottom w:val="single" w:sz="4" w:space="0" w:color="auto"/>
              <w:right w:val="single" w:sz="4" w:space="0" w:color="auto"/>
            </w:tcBorders>
            <w:vAlign w:val="center"/>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720"/>
        </w:trPr>
        <w:tc>
          <w:tcPr>
            <w:tcW w:w="9513" w:type="dxa"/>
            <w:gridSpan w:val="3"/>
            <w:tcBorders>
              <w:top w:val="single" w:sz="4" w:space="0" w:color="auto"/>
              <w:left w:val="single" w:sz="4" w:space="0" w:color="auto"/>
              <w:bottom w:val="single" w:sz="4" w:space="0" w:color="auto"/>
              <w:right w:val="single" w:sz="4" w:space="0" w:color="auto"/>
            </w:tcBorders>
            <w:vAlign w:val="bottom"/>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 xml:space="preserve">Профессиональная квалификационная группа </w:t>
            </w:r>
            <w:r w:rsidRPr="000C0B73">
              <w:rPr>
                <w:rFonts w:ascii="Times New Roman" w:hAnsi="Times New Roman" w:cs="Times New Roman"/>
                <w:b/>
                <w:bCs/>
                <w:sz w:val="28"/>
                <w:szCs w:val="28"/>
              </w:rPr>
              <w:br/>
              <w:t>"Общеотраслевые профессии рабочих второго уровня"</w:t>
            </w:r>
          </w:p>
        </w:tc>
      </w:tr>
      <w:tr w:rsidR="00247A39" w:rsidRPr="000C0B73">
        <w:trPr>
          <w:trHeight w:val="330"/>
        </w:trPr>
        <w:tc>
          <w:tcPr>
            <w:tcW w:w="9513" w:type="dxa"/>
            <w:gridSpan w:val="3"/>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 квалификационный уровень</w:t>
            </w:r>
          </w:p>
        </w:tc>
      </w:tr>
      <w:tr w:rsidR="00247A39" w:rsidRPr="000C0B73">
        <w:trPr>
          <w:trHeight w:val="330"/>
        </w:trPr>
        <w:tc>
          <w:tcPr>
            <w:tcW w:w="9513" w:type="dxa"/>
            <w:gridSpan w:val="3"/>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sz w:val="28"/>
                <w:szCs w:val="2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r>
      <w:tr w:rsidR="00247A39" w:rsidRPr="000C0B73">
        <w:trPr>
          <w:trHeight w:val="110"/>
        </w:trPr>
        <w:tc>
          <w:tcPr>
            <w:tcW w:w="4977" w:type="dxa"/>
            <w:gridSpan w:val="2"/>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Повар</w:t>
            </w:r>
          </w:p>
        </w:tc>
        <w:tc>
          <w:tcPr>
            <w:tcW w:w="4536" w:type="dxa"/>
            <w:vMerge w:val="restart"/>
            <w:tcBorders>
              <w:top w:val="single" w:sz="4" w:space="0" w:color="auto"/>
              <w:left w:val="single" w:sz="4" w:space="0" w:color="auto"/>
              <w:right w:val="single" w:sz="4" w:space="0" w:color="auto"/>
            </w:tcBorders>
          </w:tcPr>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3878 – 4 кв. разряд</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b/>
                <w:bCs/>
                <w:sz w:val="28"/>
                <w:szCs w:val="28"/>
              </w:rPr>
              <w:lastRenderedPageBreak/>
              <w:t>3575 – 5 кв. разряд</w:t>
            </w:r>
          </w:p>
        </w:tc>
      </w:tr>
      <w:tr w:rsidR="00247A39" w:rsidRPr="000C0B73">
        <w:trPr>
          <w:trHeight w:val="110"/>
        </w:trPr>
        <w:tc>
          <w:tcPr>
            <w:tcW w:w="4977" w:type="dxa"/>
            <w:gridSpan w:val="2"/>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Слесарь-электрик</w:t>
            </w:r>
          </w:p>
        </w:tc>
        <w:tc>
          <w:tcPr>
            <w:tcW w:w="4536" w:type="dxa"/>
            <w:vMerge/>
            <w:tcBorders>
              <w:left w:val="single" w:sz="4" w:space="0" w:color="auto"/>
              <w:right w:val="single" w:sz="4" w:space="0" w:color="auto"/>
            </w:tcBorders>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110"/>
        </w:trPr>
        <w:tc>
          <w:tcPr>
            <w:tcW w:w="4977" w:type="dxa"/>
            <w:gridSpan w:val="2"/>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Рабочий по комплексному обслуживанию и ремонту зданий</w:t>
            </w:r>
          </w:p>
        </w:tc>
        <w:tc>
          <w:tcPr>
            <w:tcW w:w="4536" w:type="dxa"/>
            <w:vMerge/>
            <w:tcBorders>
              <w:left w:val="single" w:sz="4" w:space="0" w:color="auto"/>
              <w:bottom w:val="single" w:sz="4" w:space="0" w:color="auto"/>
              <w:right w:val="single" w:sz="4" w:space="0" w:color="auto"/>
            </w:tcBorders>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trPr>
          <w:trHeight w:val="330"/>
        </w:trPr>
        <w:tc>
          <w:tcPr>
            <w:tcW w:w="9513" w:type="dxa"/>
            <w:gridSpan w:val="3"/>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lastRenderedPageBreak/>
              <w:t>2 квалификационный уровень</w:t>
            </w:r>
          </w:p>
        </w:tc>
      </w:tr>
      <w:tr w:rsidR="00247A39" w:rsidRPr="000C0B73">
        <w:trPr>
          <w:trHeight w:val="330"/>
        </w:trPr>
        <w:tc>
          <w:tcPr>
            <w:tcW w:w="9513" w:type="dxa"/>
            <w:gridSpan w:val="3"/>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r>
      <w:tr w:rsidR="00247A39" w:rsidRPr="000C0B73">
        <w:trPr>
          <w:trHeight w:val="330"/>
        </w:trPr>
        <w:tc>
          <w:tcPr>
            <w:tcW w:w="4977" w:type="dxa"/>
            <w:gridSpan w:val="2"/>
            <w:tcBorders>
              <w:top w:val="single" w:sz="4" w:space="0" w:color="auto"/>
              <w:left w:val="single" w:sz="4" w:space="0" w:color="auto"/>
              <w:bottom w:val="single" w:sz="4" w:space="0" w:color="auto"/>
              <w:right w:val="single" w:sz="4" w:space="0" w:color="auto"/>
            </w:tcBorders>
            <w:noWrap/>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Слесарь-электрик</w:t>
            </w:r>
          </w:p>
        </w:tc>
        <w:tc>
          <w:tcPr>
            <w:tcW w:w="4536" w:type="dxa"/>
            <w:tcBorders>
              <w:top w:val="single" w:sz="4" w:space="0" w:color="auto"/>
              <w:left w:val="single" w:sz="4" w:space="0" w:color="auto"/>
              <w:bottom w:val="single" w:sz="4" w:space="0" w:color="auto"/>
              <w:right w:val="single" w:sz="4" w:space="0" w:color="auto"/>
            </w:tcBorders>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4470 – 6 кв. разряд</w:t>
            </w: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4967 – 7 кв. разряд</w:t>
            </w:r>
          </w:p>
        </w:tc>
      </w:tr>
    </w:tbl>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Приложение 6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к положению об оплате труда  работников</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 муниципального казенного общеобразовательного   учреждения</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«Витимская средняя общеобразовательная школа»  </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ind w:firstLine="709"/>
        <w:jc w:val="center"/>
        <w:rPr>
          <w:rFonts w:ascii="Times New Roman" w:hAnsi="Times New Roman" w:cs="Times New Roman"/>
          <w:b/>
          <w:bCs/>
          <w:sz w:val="28"/>
          <w:szCs w:val="28"/>
        </w:rPr>
      </w:pPr>
    </w:p>
    <w:p w:rsidR="00247A39" w:rsidRPr="000C0B73" w:rsidRDefault="00247A39" w:rsidP="000C0B73">
      <w:pPr>
        <w:spacing w:after="0" w:line="240" w:lineRule="auto"/>
        <w:ind w:firstLine="709"/>
        <w:jc w:val="center"/>
        <w:rPr>
          <w:rFonts w:ascii="Times New Roman" w:hAnsi="Times New Roman" w:cs="Times New Roman"/>
          <w:b/>
          <w:bCs/>
          <w:sz w:val="28"/>
          <w:szCs w:val="28"/>
        </w:rPr>
      </w:pPr>
      <w:r w:rsidRPr="000C0B73">
        <w:rPr>
          <w:rFonts w:ascii="Times New Roman" w:hAnsi="Times New Roman" w:cs="Times New Roman"/>
          <w:b/>
          <w:bCs/>
          <w:sz w:val="28"/>
          <w:szCs w:val="28"/>
        </w:rPr>
        <w:t>РАЗМЕР И УСЛОВИЯ ПРИМЕНЕНИЯ КОМПЕНСАЦИОННЫХ ВЫПЛАТ.</w:t>
      </w:r>
    </w:p>
    <w:p w:rsidR="00247A39" w:rsidRPr="000C0B73" w:rsidRDefault="00247A39" w:rsidP="000C0B73">
      <w:pPr>
        <w:spacing w:after="0" w:line="240" w:lineRule="auto"/>
        <w:ind w:firstLine="709"/>
        <w:jc w:val="center"/>
        <w:rPr>
          <w:rFonts w:ascii="Times New Roman" w:hAnsi="Times New Roman" w:cs="Times New Roman"/>
          <w:sz w:val="28"/>
          <w:szCs w:val="28"/>
        </w:rPr>
      </w:pPr>
    </w:p>
    <w:p w:rsidR="00247A39" w:rsidRPr="000C0B73" w:rsidRDefault="00247A39" w:rsidP="000C0B73">
      <w:pPr>
        <w:spacing w:after="0" w:line="240" w:lineRule="auto"/>
        <w:ind w:firstLine="709"/>
        <w:jc w:val="center"/>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Работникам  школы устанавливаются следующие компенсационные выплаты:</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1.  Надбавка за специфику работы в отдельных образовательных учреждениях;</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2.  компенсация за работу в ночное время;</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3.  доплата за работу с тяжелыми, вредными и (или) опасными условиями труда;</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 xml:space="preserve">4.  доплаты за работу в условиях, отклоняющихся от нормальных,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и за выполнение работы в выходной или нерабочий праздничный день.  </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 xml:space="preserve">5.  Ежемесячная надбавка за работу, не входящую в должностные обязанности работника, но непосредственно связанную с образовательным процессом: </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классное руководство;</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проверка письменных работ;</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заведование: отделениями, филиалами, учебно-консультационным пунктами, кабинетами, отделами, учебными мастерскими, лабораториями, учебно-опытными участками;</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руководство предметными, цикловыми и методическими комиссиями и объединениями;</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проведение работ по дополнительным образовательным программам;</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xml:space="preserve">-  организация трудового обучения, профессиональной ориентации;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Перечисленные в настоящем пункте надбавки  устанавливаются в размере,  не превышающем  20%  оклада (ставки).</w:t>
      </w:r>
    </w:p>
    <w:p w:rsidR="00247A39" w:rsidRPr="000C0B73" w:rsidRDefault="00247A39" w:rsidP="000C0B73">
      <w:pPr>
        <w:spacing w:after="0" w:line="240" w:lineRule="auto"/>
        <w:ind w:firstLine="709"/>
        <w:rPr>
          <w:rFonts w:ascii="Times New Roman" w:hAnsi="Times New Roman" w:cs="Times New Roman"/>
          <w:i/>
          <w:iCs/>
          <w:sz w:val="28"/>
          <w:szCs w:val="28"/>
        </w:rPr>
      </w:pPr>
      <w:r w:rsidRPr="000C0B73">
        <w:rPr>
          <w:rFonts w:ascii="Times New Roman" w:hAnsi="Times New Roman" w:cs="Times New Roman"/>
          <w:sz w:val="28"/>
          <w:szCs w:val="28"/>
        </w:rPr>
        <w:t>6.</w:t>
      </w:r>
      <w:r w:rsidRPr="000C0B73">
        <w:rPr>
          <w:rFonts w:ascii="Times New Roman" w:hAnsi="Times New Roman" w:cs="Times New Roman"/>
          <w:i/>
          <w:iCs/>
          <w:sz w:val="28"/>
          <w:szCs w:val="28"/>
        </w:rPr>
        <w:t xml:space="preserve">  </w:t>
      </w:r>
      <w:r w:rsidRPr="000C0B73">
        <w:rPr>
          <w:rFonts w:ascii="Times New Roman" w:hAnsi="Times New Roman" w:cs="Times New Roman"/>
          <w:sz w:val="28"/>
          <w:szCs w:val="28"/>
        </w:rPr>
        <w:t>Ежемесячная надбавка молодым специалистам в течение первых трех лет их работы по специальности</w:t>
      </w:r>
      <w:r w:rsidRPr="000C0B73">
        <w:rPr>
          <w:rFonts w:ascii="Times New Roman" w:hAnsi="Times New Roman" w:cs="Times New Roman"/>
          <w:i/>
          <w:iCs/>
          <w:sz w:val="28"/>
          <w:szCs w:val="28"/>
        </w:rPr>
        <w:t>.</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lastRenderedPageBreak/>
        <w:t>7.  Надбавка за специфику работы в отдельных образовательных учреждениях устанавливается в следующих случаях и размерах:</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bookmarkStart w:id="52" w:name="sub_311"/>
      <w:r w:rsidRPr="000C0B73">
        <w:rPr>
          <w:rFonts w:ascii="Times New Roman" w:hAnsi="Times New Roman" w:cs="Times New Roman"/>
          <w:sz w:val="28"/>
          <w:szCs w:val="28"/>
        </w:rPr>
        <w:t>-  за работу в специальных (коррекционных) образовательных учреждениях (отделениях, классах, группах) для обучающихся, воспитанников с отклонениями в развитии (в том числе с задержкой психического развития) - 15-20 процентов оклада (ставки).</w:t>
      </w:r>
    </w:p>
    <w:bookmarkEnd w:id="52"/>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Конкретный размер повышения окладов определяется директором школы по согласованию с профсоюзной организацией в зависимости от степени и продолжительности общения с обучающимися, имеющими отклонения в развитии, нуждающимися в длительном лечении, детьми и подростками с девиантным поведением.</w:t>
      </w:r>
    </w:p>
    <w:p w:rsidR="00247A39" w:rsidRPr="000C0B73" w:rsidRDefault="00247A39" w:rsidP="000C0B73">
      <w:pPr>
        <w:spacing w:after="0" w:line="240" w:lineRule="auto"/>
        <w:ind w:firstLine="708"/>
        <w:rPr>
          <w:rFonts w:ascii="Times New Roman" w:hAnsi="Times New Roman" w:cs="Times New Roman"/>
          <w:sz w:val="28"/>
          <w:szCs w:val="28"/>
        </w:rPr>
      </w:pPr>
      <w:bookmarkStart w:id="53" w:name="sub_314"/>
      <w:r w:rsidRPr="000C0B73">
        <w:rPr>
          <w:rFonts w:ascii="Times New Roman" w:hAnsi="Times New Roman" w:cs="Times New Roman"/>
          <w:sz w:val="28"/>
          <w:szCs w:val="28"/>
        </w:rPr>
        <w:t>7.1.  Директорам школ,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- 15 процентов оклада (ставки).</w:t>
      </w:r>
    </w:p>
    <w:p w:rsidR="00247A39" w:rsidRPr="000C0B73" w:rsidRDefault="00247A39" w:rsidP="000C0B73">
      <w:pPr>
        <w:spacing w:after="0" w:line="240" w:lineRule="auto"/>
        <w:ind w:firstLine="708"/>
        <w:rPr>
          <w:rFonts w:ascii="Times New Roman" w:hAnsi="Times New Roman" w:cs="Times New Roman"/>
          <w:sz w:val="28"/>
          <w:szCs w:val="28"/>
        </w:rPr>
      </w:pPr>
      <w:bookmarkStart w:id="54" w:name="sub_319"/>
      <w:bookmarkEnd w:id="53"/>
      <w:r w:rsidRPr="000C0B73">
        <w:rPr>
          <w:rFonts w:ascii="Times New Roman" w:hAnsi="Times New Roman" w:cs="Times New Roman"/>
          <w:sz w:val="28"/>
          <w:szCs w:val="28"/>
        </w:rPr>
        <w:t>7.2.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 - 20 процентов оклада (ставки).</w:t>
      </w:r>
    </w:p>
    <w:p w:rsidR="00247A39" w:rsidRPr="000C0B73" w:rsidRDefault="00247A39" w:rsidP="000C0B73">
      <w:pPr>
        <w:spacing w:after="0" w:line="240" w:lineRule="auto"/>
        <w:ind w:firstLine="708"/>
        <w:rPr>
          <w:rFonts w:ascii="Times New Roman" w:hAnsi="Times New Roman" w:cs="Times New Roman"/>
          <w:sz w:val="28"/>
          <w:szCs w:val="28"/>
        </w:rPr>
      </w:pPr>
      <w:bookmarkStart w:id="55" w:name="sub_3111"/>
      <w:bookmarkEnd w:id="54"/>
      <w:r w:rsidRPr="000C0B73">
        <w:rPr>
          <w:rFonts w:ascii="Times New Roman" w:hAnsi="Times New Roman" w:cs="Times New Roman"/>
          <w:sz w:val="28"/>
          <w:szCs w:val="28"/>
        </w:rPr>
        <w:t>7.3.  Специалистам психолого-педагогических и медико-педагогических комиссий - 20 процентов оклада (ставки).</w:t>
      </w:r>
    </w:p>
    <w:bookmarkEnd w:id="55"/>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 xml:space="preserve">Данная надбавка ежемесячно выплачивается с момента поступления на работу в школу в составе заработной платы и указывается в трудовом договоре. </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 xml:space="preserve"> 8.  Компенсация за работу в ночное время работникам школы производится в размере не ниже 35 процентов от часовой оклада (ставки)  за каждый час работы в ночное время (с 22 часов до 6 часов). Названная доплата выплачивается за фактически отработанное время в составе заработной платы за месяц, в котором выполнялись соответствующие работы.</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9.  Доплаты за работу с тяжелыми, вредными и (или) опасными условиями труда работникам школы устанавливаются в размере 12 процентов к окладу по результатам аттестации рабочих мест.</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Данная доплата устанавливается при условии, когда работники не менее 50 процентов рабочего времени за расчетный период заняты на указанных работах. Время работы в данных условиях учитывается директором школы в установленном порядке. Указанная доплата выплачивается за фактически отработанное время в составе заработной платы за месяц, в  котором выполнялись соответствующие работы.</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10.  Ежемесячная надбавка за работу, не входящую в должностные обязанности работника, устанавливается в следующих размерах:</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педагогическим работникам за выполнение обязанностей класс</w:t>
      </w:r>
      <w:r>
        <w:rPr>
          <w:rFonts w:ascii="Times New Roman" w:hAnsi="Times New Roman" w:cs="Times New Roman"/>
          <w:sz w:val="28"/>
          <w:szCs w:val="28"/>
        </w:rPr>
        <w:t>ного руководителя - в размере 15</w:t>
      </w:r>
      <w:r w:rsidRPr="000C0B73">
        <w:rPr>
          <w:rFonts w:ascii="Times New Roman" w:hAnsi="Times New Roman" w:cs="Times New Roman"/>
          <w:sz w:val="28"/>
          <w:szCs w:val="28"/>
        </w:rPr>
        <w:t xml:space="preserve"> процентов оклада (ставки); </w:t>
      </w:r>
    </w:p>
    <w:p w:rsidR="00247A39"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xml:space="preserve">-  педагогическим работникам за проверку письменных работ в 1 - 4 </w:t>
      </w:r>
      <w:r w:rsidRPr="000C0B73">
        <w:rPr>
          <w:rFonts w:ascii="Times New Roman" w:hAnsi="Times New Roman" w:cs="Times New Roman"/>
          <w:sz w:val="28"/>
          <w:szCs w:val="28"/>
        </w:rPr>
        <w:lastRenderedPageBreak/>
        <w:t>классах – 10-15  процентов оклад</w:t>
      </w:r>
      <w:r>
        <w:rPr>
          <w:rFonts w:ascii="Times New Roman" w:hAnsi="Times New Roman" w:cs="Times New Roman"/>
          <w:sz w:val="28"/>
          <w:szCs w:val="28"/>
        </w:rPr>
        <w:t>а (ставки), по русскому  языку, литературе, математике</w:t>
      </w:r>
      <w:r w:rsidRPr="000C0B73">
        <w:rPr>
          <w:rFonts w:ascii="Times New Roman" w:hAnsi="Times New Roman" w:cs="Times New Roman"/>
          <w:sz w:val="28"/>
          <w:szCs w:val="28"/>
        </w:rPr>
        <w:t>– 10-15 процентов оклада (ставки) с учетом учебной нагрузки;</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0C0B73">
        <w:rPr>
          <w:rFonts w:ascii="Times New Roman" w:hAnsi="Times New Roman" w:cs="Times New Roman"/>
          <w:sz w:val="28"/>
          <w:szCs w:val="28"/>
        </w:rPr>
        <w:t xml:space="preserve">педагогическим работникам за проверку письменных работ в </w:t>
      </w:r>
      <w:r>
        <w:rPr>
          <w:rFonts w:ascii="Times New Roman" w:hAnsi="Times New Roman" w:cs="Times New Roman"/>
          <w:sz w:val="28"/>
          <w:szCs w:val="28"/>
        </w:rPr>
        <w:t xml:space="preserve">5-11 </w:t>
      </w:r>
      <w:r w:rsidRPr="000C0B73">
        <w:rPr>
          <w:rFonts w:ascii="Times New Roman" w:hAnsi="Times New Roman" w:cs="Times New Roman"/>
          <w:sz w:val="28"/>
          <w:szCs w:val="28"/>
        </w:rPr>
        <w:t>класса</w:t>
      </w:r>
      <w:r>
        <w:rPr>
          <w:rFonts w:ascii="Times New Roman" w:hAnsi="Times New Roman" w:cs="Times New Roman"/>
          <w:sz w:val="28"/>
          <w:szCs w:val="28"/>
        </w:rPr>
        <w:t xml:space="preserve">х – 5 % оклада (ставки) по </w:t>
      </w:r>
      <w:r w:rsidRPr="000C0B73">
        <w:rPr>
          <w:rFonts w:ascii="Times New Roman" w:hAnsi="Times New Roman" w:cs="Times New Roman"/>
          <w:sz w:val="28"/>
          <w:szCs w:val="28"/>
        </w:rPr>
        <w:t>иностранному языку, технологии и черчению, химии и физике</w:t>
      </w:r>
      <w:r>
        <w:rPr>
          <w:rFonts w:ascii="Times New Roman" w:hAnsi="Times New Roman" w:cs="Times New Roman"/>
          <w:sz w:val="28"/>
          <w:szCs w:val="28"/>
        </w:rPr>
        <w:t>;</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учителям, преподавателям за заведование учебными кабинетами (лабораториями) - 15 процентов оклада (ставки);</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педагогическим работникам за заведование отделениями, филиалами, учебно-консультационными пунктами, отделами - 15 процентов оклада (ставки);</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педагогическим работникам за заведование учебными мастерскими, учебно-опытными участками - 20 процентов оклада (ставки);</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педагогическим работникам за руководство предметными, методическими объединениями - 15 процентов оклада (ставки);</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педагогическим и другим работникам учреждения за работу по дополнительным образовательным программам, организацию трудового обучения, профессиональной  ориентации, не входящие в круг должностных обязанностей – от 10 до 15 процентов оклада (ставки);</w:t>
      </w:r>
    </w:p>
    <w:p w:rsidR="00247A39" w:rsidRPr="000C0B73" w:rsidRDefault="00247A39" w:rsidP="000C0B73">
      <w:pPr>
        <w:spacing w:after="0" w:line="240" w:lineRule="auto"/>
        <w:ind w:firstLine="709"/>
        <w:rPr>
          <w:rFonts w:ascii="Times New Roman" w:hAnsi="Times New Roman" w:cs="Times New Roman"/>
          <w:sz w:val="28"/>
          <w:szCs w:val="28"/>
        </w:rPr>
      </w:pPr>
      <w:r w:rsidRPr="000C0B73">
        <w:rPr>
          <w:rFonts w:ascii="Times New Roman" w:hAnsi="Times New Roman" w:cs="Times New Roman"/>
          <w:sz w:val="28"/>
          <w:szCs w:val="28"/>
        </w:rPr>
        <w:t>11. Ежемесячная надбавка молодым специалистам  до 29 лет из числа педагогических работников, впервые приступившим к работе по специальности в образовательном учреждении, устанавливается в размере:</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20 процентов оклада (ставки) (до 3 лет работ);</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10 процентов оклада (ставки) (3-5 лет работы);</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5 процентов оклада (ставки) (5-7 лет работы).</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Основными условиями выплаты надбавки молодым специалистам являются:</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наличие диплома государственного образца об окончании учебного заведения высшего или среднего профессионального образования;</w:t>
      </w:r>
    </w:p>
    <w:p w:rsidR="00247A39" w:rsidRPr="000C0B73" w:rsidRDefault="00247A39" w:rsidP="000C0B73">
      <w:pPr>
        <w:widowControl w:val="0"/>
        <w:autoSpaceDE w:val="0"/>
        <w:autoSpaceDN w:val="0"/>
        <w:adjustRightInd w:val="0"/>
        <w:spacing w:after="0" w:line="240" w:lineRule="auto"/>
        <w:ind w:left="709"/>
        <w:rPr>
          <w:rFonts w:ascii="Times New Roman" w:hAnsi="Times New Roman" w:cs="Times New Roman"/>
          <w:sz w:val="28"/>
          <w:szCs w:val="28"/>
        </w:rPr>
      </w:pPr>
      <w:r w:rsidRPr="000C0B73">
        <w:rPr>
          <w:rFonts w:ascii="Times New Roman" w:hAnsi="Times New Roman" w:cs="Times New Roman"/>
          <w:sz w:val="28"/>
          <w:szCs w:val="28"/>
        </w:rPr>
        <w:t>-  работа в образовательном учреждении по специальности.</w:t>
      </w: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Приложение 7 </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к положению об оплате труда  работников</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 xml:space="preserve"> муниципального казенного общеобразовательного учреждения</w:t>
      </w:r>
    </w:p>
    <w:p w:rsidR="00247A39" w:rsidRPr="000C0B73" w:rsidRDefault="00247A39" w:rsidP="000C0B73">
      <w:pPr>
        <w:spacing w:after="0" w:line="240" w:lineRule="auto"/>
        <w:jc w:val="right"/>
        <w:rPr>
          <w:rFonts w:ascii="Times New Roman" w:hAnsi="Times New Roman" w:cs="Times New Roman"/>
          <w:sz w:val="28"/>
          <w:szCs w:val="28"/>
        </w:rPr>
      </w:pPr>
      <w:r w:rsidRPr="000C0B73">
        <w:rPr>
          <w:rFonts w:ascii="Times New Roman" w:hAnsi="Times New Roman" w:cs="Times New Roman"/>
          <w:sz w:val="28"/>
          <w:szCs w:val="28"/>
        </w:rPr>
        <w:t>«Витимская средняя общеобразовательная школа»</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0C0B73">
        <w:rPr>
          <w:rFonts w:ascii="Times New Roman" w:hAnsi="Times New Roman" w:cs="Times New Roman"/>
          <w:b/>
          <w:bCs/>
          <w:sz w:val="28"/>
          <w:szCs w:val="28"/>
        </w:rPr>
        <w:t>Порядок расчета стимулирующих выплат работникам школы.</w:t>
      </w:r>
    </w:p>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spacing w:after="0" w:line="240" w:lineRule="auto"/>
        <w:ind w:firstLine="720"/>
        <w:jc w:val="both"/>
        <w:rPr>
          <w:rFonts w:ascii="Times New Roman" w:hAnsi="Times New Roman" w:cs="Times New Roman"/>
          <w:sz w:val="28"/>
          <w:szCs w:val="28"/>
          <w:u w:val="wave"/>
        </w:rPr>
      </w:pPr>
      <w:r w:rsidRPr="000C0B73">
        <w:rPr>
          <w:rFonts w:ascii="Times New Roman" w:hAnsi="Times New Roman" w:cs="Times New Roman"/>
          <w:b/>
          <w:bCs/>
          <w:sz w:val="28"/>
          <w:szCs w:val="28"/>
          <w:u w:val="wave"/>
        </w:rPr>
        <w:t>1. Виды и размеры стимулирующих выплат.</w:t>
      </w:r>
    </w:p>
    <w:p w:rsidR="00247A39" w:rsidRPr="000C0B73" w:rsidRDefault="00247A39" w:rsidP="000C0B73">
      <w:pPr>
        <w:spacing w:after="0" w:line="240" w:lineRule="auto"/>
        <w:ind w:firstLine="720"/>
        <w:jc w:val="both"/>
        <w:rPr>
          <w:rFonts w:ascii="Times New Roman" w:hAnsi="Times New Roman" w:cs="Times New Roman"/>
          <w:sz w:val="28"/>
          <w:szCs w:val="28"/>
        </w:rPr>
      </w:pPr>
      <w:r w:rsidRPr="000C0B73">
        <w:rPr>
          <w:rFonts w:ascii="Times New Roman" w:hAnsi="Times New Roman" w:cs="Times New Roman"/>
          <w:sz w:val="28"/>
          <w:szCs w:val="28"/>
        </w:rPr>
        <w:t>1.1. Размер и вид выплат (по результатам профессиональной деятельности или единовременная премия) стимулирующего характера работников определены в соответствии с Положением о системе оплаты труда.</w:t>
      </w:r>
    </w:p>
    <w:p w:rsidR="00247A39" w:rsidRPr="000C0B73" w:rsidRDefault="00247A39" w:rsidP="000C0B73">
      <w:pPr>
        <w:spacing w:after="0" w:line="240" w:lineRule="auto"/>
        <w:ind w:firstLine="720"/>
        <w:jc w:val="both"/>
        <w:rPr>
          <w:rFonts w:ascii="Times New Roman" w:hAnsi="Times New Roman" w:cs="Times New Roman"/>
          <w:sz w:val="28"/>
          <w:szCs w:val="28"/>
        </w:rPr>
      </w:pPr>
      <w:r w:rsidRPr="000C0B73">
        <w:rPr>
          <w:rFonts w:ascii="Times New Roman" w:hAnsi="Times New Roman" w:cs="Times New Roman"/>
          <w:sz w:val="28"/>
          <w:szCs w:val="28"/>
        </w:rPr>
        <w:t xml:space="preserve">1.2. Конкретный размер выплат стимулирующего характера может определяться как в процентах к окладу, так и в абсолютном размере. Выплаты стимулирующего характера, установленные в процентном отношении, применяются к окладу без учета повышающих коэффициентов. </w:t>
      </w:r>
    </w:p>
    <w:p w:rsidR="00247A39" w:rsidRPr="000C0B73" w:rsidRDefault="00247A39" w:rsidP="000C0B73">
      <w:pPr>
        <w:spacing w:after="0" w:line="240" w:lineRule="auto"/>
        <w:ind w:firstLine="720"/>
        <w:jc w:val="both"/>
        <w:rPr>
          <w:rFonts w:ascii="Times New Roman" w:hAnsi="Times New Roman" w:cs="Times New Roman"/>
          <w:sz w:val="28"/>
          <w:szCs w:val="28"/>
          <w:u w:val="wave"/>
        </w:rPr>
      </w:pPr>
      <w:r w:rsidRPr="000C0B73">
        <w:rPr>
          <w:rFonts w:ascii="Times New Roman" w:hAnsi="Times New Roman" w:cs="Times New Roman"/>
          <w:b/>
          <w:bCs/>
          <w:sz w:val="28"/>
          <w:szCs w:val="28"/>
          <w:u w:val="wave"/>
        </w:rPr>
        <w:t>2. Порядок определения размера стимулирующих выплат.</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2.1. Размеры выплат стимулирующей части ФОТ работникам по результатам труда определяются директором школы согласно критериям, показателям качества и результативности труда, на основании</w:t>
      </w:r>
      <w:r w:rsidRPr="000C0B73">
        <w:rPr>
          <w:rFonts w:ascii="Times New Roman" w:hAnsi="Times New Roman" w:cs="Times New Roman"/>
          <w:b/>
          <w:bCs/>
          <w:sz w:val="28"/>
          <w:szCs w:val="28"/>
        </w:rPr>
        <w:t xml:space="preserve"> </w:t>
      </w:r>
      <w:r w:rsidRPr="000C0B73">
        <w:rPr>
          <w:rFonts w:ascii="Times New Roman" w:hAnsi="Times New Roman" w:cs="Times New Roman"/>
          <w:sz w:val="28"/>
          <w:szCs w:val="28"/>
        </w:rPr>
        <w:t>сведений, представленных руководителями структурных подразделений, советов, комиссий, объединений.</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2.2. Перечень (конкретные наименования) и размеры выплат стимулирующего характера в школе  и определение размера стимулирующих выплат по результатам профессиональной деятельности производится на основе установленных в школе критериев и показателей определения стимулирующей части оплаты труда работников. Критерии пересматриваются 2 раза в год по результатам работы за истекший период.</w:t>
      </w:r>
    </w:p>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2.3.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w:t>
      </w:r>
    </w:p>
    <w:p w:rsidR="00247A39" w:rsidRPr="000C0B73" w:rsidRDefault="00247A39" w:rsidP="000C0B73">
      <w:pPr>
        <w:spacing w:after="0" w:line="240" w:lineRule="auto"/>
        <w:ind w:firstLine="720"/>
        <w:jc w:val="both"/>
        <w:rPr>
          <w:rFonts w:ascii="Times New Roman" w:hAnsi="Times New Roman" w:cs="Times New Roman"/>
          <w:sz w:val="28"/>
          <w:szCs w:val="28"/>
        </w:rPr>
      </w:pPr>
      <w:r w:rsidRPr="000C0B73">
        <w:rPr>
          <w:rFonts w:ascii="Times New Roman" w:hAnsi="Times New Roman" w:cs="Times New Roman"/>
          <w:sz w:val="28"/>
          <w:szCs w:val="28"/>
        </w:rPr>
        <w:t xml:space="preserve">2.4. Итоговый коэффициент стимулирующих выплат производится на основании подсчета баллов по утвержденным критериям и показателям профессиональной деятельности работников за истекший период. </w:t>
      </w:r>
    </w:p>
    <w:p w:rsidR="00247A39" w:rsidRPr="000C0B73" w:rsidRDefault="00247A39" w:rsidP="000C0B73">
      <w:pPr>
        <w:spacing w:after="0" w:line="240" w:lineRule="auto"/>
        <w:ind w:firstLine="720"/>
        <w:jc w:val="both"/>
        <w:rPr>
          <w:rFonts w:ascii="Times New Roman" w:hAnsi="Times New Roman" w:cs="Times New Roman"/>
          <w:sz w:val="28"/>
          <w:szCs w:val="28"/>
        </w:rPr>
      </w:pPr>
      <w:r w:rsidRPr="000C0B73">
        <w:rPr>
          <w:rFonts w:ascii="Times New Roman" w:hAnsi="Times New Roman" w:cs="Times New Roman"/>
          <w:color w:val="181818"/>
          <w:sz w:val="28"/>
          <w:szCs w:val="28"/>
        </w:rPr>
        <w:t>В течение каждого полугодия директором школы ведется мониторинг</w:t>
      </w:r>
      <w:r w:rsidRPr="000C0B73">
        <w:rPr>
          <w:rFonts w:ascii="Times New Roman" w:hAnsi="Times New Roman" w:cs="Times New Roman"/>
          <w:sz w:val="28"/>
          <w:szCs w:val="28"/>
        </w:rPr>
        <w:t xml:space="preserve"> профессиональной деятельности работников по утвержденным критериям и показателям, позволяющий провести рейтинговый подсчет баллов, на основе которого производится определение выплат стимулирующего характера на следующее полугодие.</w:t>
      </w:r>
    </w:p>
    <w:p w:rsidR="00247A39" w:rsidRPr="000C0B73" w:rsidRDefault="00247A39" w:rsidP="000C0B73">
      <w:pPr>
        <w:spacing w:after="0" w:line="240" w:lineRule="auto"/>
        <w:jc w:val="both"/>
        <w:rPr>
          <w:rFonts w:ascii="Times New Roman" w:hAnsi="Times New Roman" w:cs="Times New Roman"/>
          <w:sz w:val="28"/>
          <w:szCs w:val="28"/>
          <w:u w:val="wave"/>
        </w:rPr>
      </w:pPr>
      <w:r w:rsidRPr="000C0B73">
        <w:rPr>
          <w:rFonts w:ascii="Times New Roman" w:hAnsi="Times New Roman" w:cs="Times New Roman"/>
          <w:b/>
          <w:bCs/>
          <w:sz w:val="28"/>
          <w:szCs w:val="28"/>
        </w:rPr>
        <w:lastRenderedPageBreak/>
        <w:t xml:space="preserve">            </w:t>
      </w:r>
      <w:r w:rsidRPr="000C0B73">
        <w:rPr>
          <w:rFonts w:ascii="Times New Roman" w:hAnsi="Times New Roman" w:cs="Times New Roman"/>
          <w:b/>
          <w:bCs/>
          <w:sz w:val="28"/>
          <w:szCs w:val="28"/>
          <w:u w:val="wave"/>
        </w:rPr>
        <w:t>3. Порядок выплат стимулирующего характера.</w:t>
      </w:r>
    </w:p>
    <w:p w:rsidR="00247A39" w:rsidRPr="000C0B73" w:rsidRDefault="00247A39" w:rsidP="000C0B73">
      <w:pPr>
        <w:spacing w:after="0" w:line="240" w:lineRule="auto"/>
        <w:ind w:firstLine="720"/>
        <w:jc w:val="both"/>
        <w:rPr>
          <w:rFonts w:ascii="Times New Roman" w:hAnsi="Times New Roman" w:cs="Times New Roman"/>
          <w:sz w:val="28"/>
          <w:szCs w:val="28"/>
        </w:rPr>
      </w:pPr>
      <w:r w:rsidRPr="000C0B73">
        <w:rPr>
          <w:rFonts w:ascii="Times New Roman" w:hAnsi="Times New Roman" w:cs="Times New Roman"/>
          <w:sz w:val="28"/>
          <w:szCs w:val="28"/>
        </w:rPr>
        <w:t>3.1. Выплаты стимулирующего характера работникам школы утверждаются приказом директора школы с учётом мнения (по согласованию) с выборным органом первичной профсоюзной организации.</w:t>
      </w:r>
    </w:p>
    <w:p w:rsidR="00247A39" w:rsidRPr="000C0B73" w:rsidRDefault="00247A39" w:rsidP="000C0B73">
      <w:pPr>
        <w:spacing w:after="0" w:line="240" w:lineRule="auto"/>
        <w:ind w:firstLine="720"/>
        <w:jc w:val="both"/>
        <w:rPr>
          <w:rFonts w:ascii="Times New Roman" w:hAnsi="Times New Roman" w:cs="Times New Roman"/>
          <w:sz w:val="28"/>
          <w:szCs w:val="28"/>
          <w:u w:val="wave"/>
        </w:rPr>
      </w:pPr>
      <w:r w:rsidRPr="000C0B73">
        <w:rPr>
          <w:rFonts w:ascii="Times New Roman" w:hAnsi="Times New Roman" w:cs="Times New Roman"/>
          <w:sz w:val="28"/>
          <w:szCs w:val="28"/>
          <w:u w:val="wave"/>
        </w:rPr>
        <w:t>3.2. Порядок определения выплат по результатам профессиональной деятельности:</w:t>
      </w:r>
    </w:p>
    <w:p w:rsidR="00247A39" w:rsidRPr="000C0B73" w:rsidRDefault="00247A39" w:rsidP="000C0B73">
      <w:pPr>
        <w:spacing w:after="0" w:line="240" w:lineRule="auto"/>
        <w:ind w:firstLine="720"/>
        <w:jc w:val="both"/>
        <w:rPr>
          <w:rFonts w:ascii="Times New Roman" w:hAnsi="Times New Roman" w:cs="Times New Roman"/>
          <w:sz w:val="28"/>
          <w:szCs w:val="28"/>
        </w:rPr>
      </w:pPr>
      <w:r w:rsidRPr="000C0B73">
        <w:rPr>
          <w:rFonts w:ascii="Times New Roman" w:hAnsi="Times New Roman" w:cs="Times New Roman"/>
          <w:sz w:val="28"/>
          <w:szCs w:val="28"/>
        </w:rPr>
        <w:t xml:space="preserve">3.2.1.  Установление стимулирующих выплат по результатам профессиональной деятельности производится на основе мониторинга профессиональной деятельности работников в течение каждого полугодия. </w:t>
      </w:r>
    </w:p>
    <w:p w:rsidR="00247A39" w:rsidRPr="000C0B73" w:rsidRDefault="00247A39" w:rsidP="000C0B73">
      <w:pPr>
        <w:spacing w:after="0" w:line="240" w:lineRule="auto"/>
        <w:ind w:firstLine="720"/>
        <w:jc w:val="both"/>
        <w:rPr>
          <w:rFonts w:ascii="Times New Roman" w:hAnsi="Times New Roman" w:cs="Times New Roman"/>
          <w:sz w:val="28"/>
          <w:szCs w:val="28"/>
          <w:u w:val="wave"/>
        </w:rPr>
      </w:pPr>
      <w:r w:rsidRPr="000C0B73">
        <w:rPr>
          <w:rFonts w:ascii="Times New Roman" w:hAnsi="Times New Roman" w:cs="Times New Roman"/>
          <w:sz w:val="28"/>
          <w:szCs w:val="28"/>
          <w:u w:val="wave"/>
        </w:rPr>
        <w:t>3.3. Единовременное премирование работников:</w:t>
      </w:r>
    </w:p>
    <w:p w:rsidR="00247A39" w:rsidRPr="000C0B73" w:rsidRDefault="00247A39" w:rsidP="000C0B73">
      <w:pPr>
        <w:spacing w:after="0" w:line="240" w:lineRule="auto"/>
        <w:ind w:firstLine="720"/>
        <w:rPr>
          <w:rFonts w:ascii="Times New Roman" w:hAnsi="Times New Roman" w:cs="Times New Roman"/>
          <w:sz w:val="28"/>
          <w:szCs w:val="28"/>
        </w:rPr>
      </w:pPr>
      <w:r w:rsidRPr="000C0B73">
        <w:rPr>
          <w:rFonts w:ascii="Times New Roman" w:hAnsi="Times New Roman" w:cs="Times New Roman"/>
          <w:sz w:val="28"/>
          <w:szCs w:val="28"/>
        </w:rPr>
        <w:t>3.3.1. Единовременное премирование работников производится за достижение высоких результатов  в фиксированном размере, но не выше 50% по следующим основным показателям:</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  выполнение больших объемов работ в кратчайшие сроки и с высоким результатом;</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 проявление творческой инициативы и самостоятельности в отношении к должностным обязанностям;</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  выполнение особо важных заданий, срочных и непредвиденных работ.</w:t>
      </w:r>
    </w:p>
    <w:p w:rsidR="00247A39" w:rsidRPr="000C0B73" w:rsidRDefault="00247A39" w:rsidP="000C0B73">
      <w:pPr>
        <w:autoSpaceDE w:val="0"/>
        <w:autoSpaceDN w:val="0"/>
        <w:adjustRightInd w:val="0"/>
        <w:spacing w:after="0" w:line="240" w:lineRule="auto"/>
        <w:ind w:firstLine="720"/>
        <w:rPr>
          <w:rFonts w:ascii="Times New Roman" w:hAnsi="Times New Roman" w:cs="Times New Roman"/>
          <w:sz w:val="28"/>
          <w:szCs w:val="28"/>
        </w:rPr>
      </w:pPr>
      <w:r w:rsidRPr="000C0B73">
        <w:rPr>
          <w:rFonts w:ascii="Times New Roman" w:hAnsi="Times New Roman" w:cs="Times New Roman"/>
          <w:sz w:val="28"/>
          <w:szCs w:val="28"/>
        </w:rPr>
        <w:t>3.3.2. Работникам школы может выплачиваться единовременная премия:</w:t>
      </w:r>
    </w:p>
    <w:p w:rsidR="00247A39" w:rsidRPr="000C0B73" w:rsidRDefault="00247A39" w:rsidP="000C0B73">
      <w:pPr>
        <w:tabs>
          <w:tab w:val="left" w:pos="6165"/>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 к юбилейными датами (50,  и каждые последующие 5 лет) – в размере до одного должностного оклада;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 в связи с наступлением знаменательного события (юбилея учреждения, профессиональных праздников и т.п.) – в фиксированном  размере, но не выше 50% оклада.</w:t>
      </w:r>
    </w:p>
    <w:p w:rsidR="00247A39" w:rsidRPr="000C0B73" w:rsidRDefault="00247A39" w:rsidP="000C0B73">
      <w:pPr>
        <w:tabs>
          <w:tab w:val="num" w:pos="0"/>
        </w:tabs>
        <w:spacing w:after="0" w:line="240" w:lineRule="auto"/>
        <w:ind w:firstLine="720"/>
        <w:rPr>
          <w:rFonts w:ascii="Times New Roman" w:hAnsi="Times New Roman" w:cs="Times New Roman"/>
          <w:sz w:val="28"/>
          <w:szCs w:val="28"/>
        </w:rPr>
      </w:pPr>
      <w:r w:rsidRPr="000C0B73">
        <w:rPr>
          <w:rFonts w:ascii="Times New Roman" w:hAnsi="Times New Roman" w:cs="Times New Roman"/>
          <w:sz w:val="28"/>
          <w:szCs w:val="28"/>
        </w:rPr>
        <w:t>3.3.3. Единовременное премирование работников стимулирующими выплатами осуществляется ежемесячно на основании приказа директора школы, в котором указывается конкретный размер этой выплаты.</w:t>
      </w:r>
    </w:p>
    <w:p w:rsidR="00247A39" w:rsidRPr="000C0B73" w:rsidRDefault="00247A39" w:rsidP="000C0B73">
      <w:pPr>
        <w:spacing w:after="0" w:line="240" w:lineRule="auto"/>
        <w:jc w:val="both"/>
        <w:rPr>
          <w:rFonts w:ascii="Times New Roman" w:hAnsi="Times New Roman" w:cs="Times New Roman"/>
          <w:sz w:val="28"/>
          <w:szCs w:val="28"/>
          <w:u w:val="wave"/>
        </w:rPr>
      </w:pPr>
      <w:r w:rsidRPr="000C0B73">
        <w:rPr>
          <w:rFonts w:ascii="Times New Roman" w:hAnsi="Times New Roman" w:cs="Times New Roman"/>
          <w:b/>
          <w:bCs/>
          <w:sz w:val="28"/>
          <w:szCs w:val="28"/>
        </w:rPr>
        <w:t xml:space="preserve">            </w:t>
      </w:r>
      <w:r w:rsidRPr="000C0B73">
        <w:rPr>
          <w:rFonts w:ascii="Times New Roman" w:hAnsi="Times New Roman" w:cs="Times New Roman"/>
          <w:b/>
          <w:bCs/>
          <w:sz w:val="28"/>
          <w:szCs w:val="28"/>
          <w:u w:val="wave"/>
        </w:rPr>
        <w:t>4. Другие вопросы регулирования стимулирующих выплат.</w:t>
      </w:r>
    </w:p>
    <w:p w:rsidR="00247A39" w:rsidRPr="000C0B73" w:rsidRDefault="00247A39" w:rsidP="000C0B73">
      <w:pPr>
        <w:spacing w:after="0" w:line="240" w:lineRule="auto"/>
        <w:ind w:firstLine="720"/>
        <w:rPr>
          <w:rFonts w:ascii="Times New Roman" w:hAnsi="Times New Roman" w:cs="Times New Roman"/>
          <w:sz w:val="28"/>
          <w:szCs w:val="28"/>
          <w:u w:val="wave"/>
        </w:rPr>
      </w:pPr>
      <w:r w:rsidRPr="000C0B73">
        <w:rPr>
          <w:rFonts w:ascii="Times New Roman" w:hAnsi="Times New Roman" w:cs="Times New Roman"/>
          <w:sz w:val="28"/>
          <w:szCs w:val="28"/>
          <w:u w:val="wave"/>
        </w:rPr>
        <w:t>4.1. Порядок изменения стимулирующих выплат по результатам профессиональной деятельности:</w:t>
      </w:r>
    </w:p>
    <w:p w:rsidR="00247A39" w:rsidRPr="000C0B73" w:rsidRDefault="00247A39" w:rsidP="000C0B73">
      <w:pPr>
        <w:spacing w:after="0" w:line="240" w:lineRule="auto"/>
        <w:ind w:firstLine="720"/>
        <w:rPr>
          <w:rFonts w:ascii="Times New Roman" w:hAnsi="Times New Roman" w:cs="Times New Roman"/>
          <w:sz w:val="28"/>
          <w:szCs w:val="28"/>
        </w:rPr>
      </w:pPr>
      <w:r w:rsidRPr="000C0B73">
        <w:rPr>
          <w:rFonts w:ascii="Times New Roman" w:hAnsi="Times New Roman" w:cs="Times New Roman"/>
          <w:sz w:val="28"/>
          <w:szCs w:val="28"/>
        </w:rPr>
        <w:t>4.1.1. Стимулирующие выплаты по результатам профессиональной деятельности могут быть отменены при следующих обстоятельствах:</w:t>
      </w:r>
    </w:p>
    <w:p w:rsidR="00247A39" w:rsidRPr="000C0B73" w:rsidRDefault="00247A39" w:rsidP="000C0B73">
      <w:pPr>
        <w:numPr>
          <w:ilvl w:val="0"/>
          <w:numId w:val="10"/>
        </w:numPr>
        <w:spacing w:after="0" w:line="240" w:lineRule="auto"/>
        <w:ind w:firstLine="720"/>
        <w:rPr>
          <w:rFonts w:ascii="Times New Roman" w:hAnsi="Times New Roman" w:cs="Times New Roman"/>
          <w:sz w:val="28"/>
          <w:szCs w:val="28"/>
        </w:rPr>
      </w:pPr>
      <w:r w:rsidRPr="000C0B73">
        <w:rPr>
          <w:rFonts w:ascii="Times New Roman" w:hAnsi="Times New Roman" w:cs="Times New Roman"/>
          <w:sz w:val="28"/>
          <w:szCs w:val="28"/>
        </w:rPr>
        <w:t>нарушение работником школы трудовой дисциплины или правил внутреннего трудового распорядка, норм и правил поведения;</w:t>
      </w:r>
    </w:p>
    <w:p w:rsidR="00247A39" w:rsidRPr="000C0B73" w:rsidRDefault="00247A39" w:rsidP="000C0B73">
      <w:pPr>
        <w:numPr>
          <w:ilvl w:val="0"/>
          <w:numId w:val="10"/>
        </w:numPr>
        <w:shd w:val="clear" w:color="auto" w:fill="FFFFFF"/>
        <w:spacing w:after="0" w:line="240" w:lineRule="auto"/>
        <w:ind w:firstLine="720"/>
        <w:rPr>
          <w:rFonts w:ascii="Times New Roman" w:hAnsi="Times New Roman" w:cs="Times New Roman"/>
          <w:sz w:val="28"/>
          <w:szCs w:val="28"/>
        </w:rPr>
      </w:pPr>
      <w:r w:rsidRPr="000C0B73">
        <w:rPr>
          <w:rFonts w:ascii="Times New Roman" w:hAnsi="Times New Roman" w:cs="Times New Roman"/>
          <w:sz w:val="28"/>
          <w:szCs w:val="28"/>
        </w:rPr>
        <w:t xml:space="preserve">нарушение санитарно-эпидемиологического режима, правил техники безопасности и пожарной безопасности, инструкций по охране жизни и здоровья, нарушение педагогической и служебной этики, халатное отношение к сохранности материально-технической базы. </w:t>
      </w:r>
    </w:p>
    <w:p w:rsidR="00247A39" w:rsidRPr="000C0B73" w:rsidRDefault="00247A39" w:rsidP="000C0B73">
      <w:pPr>
        <w:shd w:val="clear" w:color="auto" w:fill="FFFFFF"/>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4.1.2. Стимулирующие выплаты по результатам профессиональной деятельности уменьшаются при следующих обстоятельствах:</w:t>
      </w:r>
    </w:p>
    <w:p w:rsidR="00247A39" w:rsidRPr="000C0B73" w:rsidRDefault="00247A39" w:rsidP="000C0B73">
      <w:pPr>
        <w:numPr>
          <w:ilvl w:val="0"/>
          <w:numId w:val="29"/>
        </w:numPr>
        <w:shd w:val="clear" w:color="auto" w:fill="FFFFFF"/>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некачественное исполнение своих должностных обязанностей, снижение качественных показателей работы;</w:t>
      </w:r>
    </w:p>
    <w:p w:rsidR="00247A39" w:rsidRPr="000C0B73" w:rsidRDefault="00247A39" w:rsidP="000C0B73">
      <w:pPr>
        <w:numPr>
          <w:ilvl w:val="0"/>
          <w:numId w:val="29"/>
        </w:numPr>
        <w:shd w:val="clear" w:color="auto" w:fill="FFFFFF"/>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обоснованные жалобы со стороны участников образовательного процесса;</w:t>
      </w:r>
    </w:p>
    <w:p w:rsidR="00247A39" w:rsidRPr="000C0B73" w:rsidRDefault="00247A39" w:rsidP="000C0B73">
      <w:pPr>
        <w:numPr>
          <w:ilvl w:val="0"/>
          <w:numId w:val="29"/>
        </w:numPr>
        <w:shd w:val="clear" w:color="auto" w:fill="FFFFFF"/>
        <w:spacing w:after="0" w:line="240" w:lineRule="auto"/>
        <w:rPr>
          <w:rFonts w:ascii="Times New Roman" w:hAnsi="Times New Roman" w:cs="Times New Roman"/>
          <w:sz w:val="28"/>
          <w:szCs w:val="28"/>
        </w:rPr>
      </w:pPr>
      <w:r w:rsidRPr="000C0B73">
        <w:rPr>
          <w:rFonts w:ascii="Times New Roman" w:hAnsi="Times New Roman" w:cs="Times New Roman"/>
          <w:sz w:val="28"/>
          <w:szCs w:val="28"/>
        </w:rPr>
        <w:t>изменение содержания выполняемых функциональных обязанностей, утверждённое решением работодателя;</w:t>
      </w:r>
    </w:p>
    <w:p w:rsidR="00247A39" w:rsidRPr="000C0B73" w:rsidRDefault="00247A39" w:rsidP="000C0B73">
      <w:pPr>
        <w:numPr>
          <w:ilvl w:val="0"/>
          <w:numId w:val="29"/>
        </w:numPr>
        <w:shd w:val="clear" w:color="auto" w:fill="FFFFFF"/>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пассивность в участии в жизнедеятельности и общественных мероприятиях внутри школы и на других уровнях, наличие ошибок в ведении документации.</w:t>
      </w:r>
    </w:p>
    <w:p w:rsidR="00247A39" w:rsidRPr="000C0B73" w:rsidRDefault="00247A39" w:rsidP="000C0B73">
      <w:pPr>
        <w:autoSpaceDE w:val="0"/>
        <w:autoSpaceDN w:val="0"/>
        <w:adjustRightInd w:val="0"/>
        <w:spacing w:after="0" w:line="240" w:lineRule="auto"/>
        <w:ind w:firstLine="720"/>
        <w:jc w:val="center"/>
        <w:rPr>
          <w:rFonts w:ascii="Times New Roman" w:hAnsi="Times New Roman" w:cs="Times New Roman"/>
          <w:b/>
          <w:bCs/>
          <w:sz w:val="28"/>
          <w:szCs w:val="28"/>
        </w:rPr>
      </w:pPr>
    </w:p>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u w:val="wave"/>
        </w:rPr>
        <w:t>5. Показатели эффективности деятельность педагогических работников</w:t>
      </w:r>
    </w:p>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pStyle w:val="ConsPlusNormal"/>
        <w:widowControl/>
        <w:ind w:firstLine="540"/>
        <w:jc w:val="both"/>
        <w:rPr>
          <w:rFonts w:ascii="Times New Roman" w:hAnsi="Times New Roman" w:cs="Times New Roman"/>
          <w:sz w:val="28"/>
          <w:szCs w:val="28"/>
        </w:rPr>
      </w:pPr>
      <w:r w:rsidRPr="000C0B73">
        <w:rPr>
          <w:rFonts w:ascii="Times New Roman" w:hAnsi="Times New Roman" w:cs="Times New Roman"/>
          <w:sz w:val="28"/>
          <w:szCs w:val="28"/>
        </w:rPr>
        <w:t>5.1 Показатели эффективности для педагогических работников и индикаторы разработаны на основании  направлений работы МКОУ Витимская СОШ, на основании которых будет осуществляться  учёт результатов деятельности.</w:t>
      </w:r>
    </w:p>
    <w:p w:rsidR="00247A39" w:rsidRPr="000C0B73" w:rsidRDefault="00247A39" w:rsidP="000C0B73">
      <w:pPr>
        <w:pStyle w:val="ConsPlusNormal"/>
        <w:widowControl/>
        <w:ind w:firstLine="540"/>
        <w:jc w:val="both"/>
        <w:rPr>
          <w:rFonts w:ascii="Times New Roman" w:hAnsi="Times New Roman" w:cs="Times New Roman"/>
          <w:sz w:val="28"/>
          <w:szCs w:val="28"/>
        </w:rPr>
      </w:pPr>
      <w:r w:rsidRPr="000C0B73">
        <w:rPr>
          <w:rFonts w:ascii="Times New Roman" w:hAnsi="Times New Roman" w:cs="Times New Roman"/>
          <w:sz w:val="28"/>
          <w:szCs w:val="28"/>
        </w:rPr>
        <w:t xml:space="preserve">5.2. Механизм и принципы распределения стимулирующей части ФОТ педагогических работников МКОУ </w:t>
      </w:r>
      <w:r>
        <w:rPr>
          <w:rFonts w:ascii="Times New Roman" w:hAnsi="Times New Roman" w:cs="Times New Roman"/>
          <w:sz w:val="28"/>
          <w:szCs w:val="28"/>
        </w:rPr>
        <w:t>«</w:t>
      </w:r>
      <w:r w:rsidRPr="000C0B73">
        <w:rPr>
          <w:rFonts w:ascii="Times New Roman" w:hAnsi="Times New Roman" w:cs="Times New Roman"/>
          <w:sz w:val="28"/>
          <w:szCs w:val="28"/>
        </w:rPr>
        <w:t>Витимская СОШ</w:t>
      </w:r>
      <w:r>
        <w:rPr>
          <w:rFonts w:ascii="Times New Roman" w:hAnsi="Times New Roman" w:cs="Times New Roman"/>
          <w:sz w:val="28"/>
          <w:szCs w:val="28"/>
        </w:rPr>
        <w:t>»</w:t>
      </w:r>
      <w:r w:rsidRPr="000C0B73">
        <w:rPr>
          <w:rFonts w:ascii="Times New Roman" w:hAnsi="Times New Roman" w:cs="Times New Roman"/>
          <w:sz w:val="28"/>
          <w:szCs w:val="28"/>
        </w:rPr>
        <w:t xml:space="preserve"> утверждаются на уровне образовательного учреждения, при этом обеспечивается зависимость размера стимулирующей части ФОТ от результатов деятельности педагогического работника в рамках основной образовательной программы.</w:t>
      </w:r>
    </w:p>
    <w:p w:rsidR="00247A39" w:rsidRPr="000C0B73" w:rsidRDefault="00247A39" w:rsidP="000C0B73">
      <w:pPr>
        <w:pStyle w:val="ConsPlusNormal"/>
        <w:widowControl/>
        <w:ind w:firstLine="0"/>
        <w:outlineLvl w:val="1"/>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jc w:val="center"/>
        <w:outlineLvl w:val="1"/>
        <w:rPr>
          <w:rFonts w:ascii="Times New Roman" w:hAnsi="Times New Roman" w:cs="Times New Roman"/>
          <w:b/>
          <w:sz w:val="28"/>
          <w:szCs w:val="28"/>
        </w:rPr>
      </w:pPr>
      <w:r w:rsidRPr="000C0B73">
        <w:rPr>
          <w:rFonts w:ascii="Times New Roman" w:hAnsi="Times New Roman" w:cs="Times New Roman"/>
          <w:b/>
          <w:sz w:val="28"/>
          <w:szCs w:val="28"/>
        </w:rPr>
        <w:t xml:space="preserve">ПОКАЗАТЕЛИ </w:t>
      </w:r>
    </w:p>
    <w:p w:rsidR="00247A39" w:rsidRPr="000C0B73" w:rsidRDefault="00247A39" w:rsidP="000C0B73">
      <w:pPr>
        <w:autoSpaceDE w:val="0"/>
        <w:autoSpaceDN w:val="0"/>
        <w:adjustRightInd w:val="0"/>
        <w:spacing w:after="0" w:line="240" w:lineRule="auto"/>
        <w:jc w:val="center"/>
        <w:outlineLvl w:val="1"/>
        <w:rPr>
          <w:rFonts w:ascii="Times New Roman" w:hAnsi="Times New Roman" w:cs="Times New Roman"/>
          <w:b/>
          <w:sz w:val="28"/>
          <w:szCs w:val="28"/>
        </w:rPr>
      </w:pPr>
      <w:r w:rsidRPr="000C0B73">
        <w:rPr>
          <w:rFonts w:ascii="Times New Roman" w:hAnsi="Times New Roman" w:cs="Times New Roman"/>
          <w:b/>
          <w:sz w:val="28"/>
          <w:szCs w:val="28"/>
        </w:rPr>
        <w:t>ЭФФЕКТИВНОСТИ ДЕЯТЕЛЬНОСТИ ПЕДАГНОГИЧЕСКИХ РАБОТНИКОВ</w:t>
      </w:r>
    </w:p>
    <w:p w:rsidR="00247A39" w:rsidRPr="000C0B73" w:rsidRDefault="00247A39" w:rsidP="000C0B73">
      <w:pPr>
        <w:spacing w:after="0" w:line="240" w:lineRule="auto"/>
        <w:rPr>
          <w:rFonts w:ascii="Times New Roman" w:hAnsi="Times New Roman" w:cs="Times New Roman"/>
          <w:sz w:val="28"/>
          <w:szCs w:val="28"/>
        </w:rPr>
      </w:pP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127"/>
        <w:gridCol w:w="1919"/>
        <w:gridCol w:w="2000"/>
        <w:gridCol w:w="1750"/>
        <w:gridCol w:w="1925"/>
        <w:gridCol w:w="264"/>
        <w:gridCol w:w="1713"/>
        <w:gridCol w:w="106"/>
      </w:tblGrid>
      <w:tr w:rsidR="00247A39" w:rsidRPr="000C0B73" w:rsidTr="00AC0BD5">
        <w:tc>
          <w:tcPr>
            <w:tcW w:w="485" w:type="dxa"/>
          </w:tcPr>
          <w:p w:rsidR="00247A39" w:rsidRPr="000C0B73" w:rsidRDefault="00247A39" w:rsidP="000C0B73">
            <w:pPr>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 п/п</w:t>
            </w:r>
          </w:p>
        </w:tc>
        <w:tc>
          <w:tcPr>
            <w:tcW w:w="2046" w:type="dxa"/>
            <w:gridSpan w:val="2"/>
          </w:tcPr>
          <w:p w:rsidR="00247A39" w:rsidRPr="000C0B73" w:rsidRDefault="00247A39" w:rsidP="000C0B73">
            <w:pPr>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Направление</w:t>
            </w:r>
          </w:p>
        </w:tc>
        <w:tc>
          <w:tcPr>
            <w:tcW w:w="2000" w:type="dxa"/>
          </w:tcPr>
          <w:p w:rsidR="00247A39" w:rsidRPr="000C0B73" w:rsidRDefault="00247A39" w:rsidP="000C0B73">
            <w:pPr>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Показатели</w:t>
            </w:r>
          </w:p>
        </w:tc>
        <w:tc>
          <w:tcPr>
            <w:tcW w:w="1750" w:type="dxa"/>
          </w:tcPr>
          <w:p w:rsidR="00247A39" w:rsidRPr="000C0B73" w:rsidRDefault="00247A39" w:rsidP="000C0B73">
            <w:pPr>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Индикатор</w:t>
            </w:r>
          </w:p>
        </w:tc>
        <w:tc>
          <w:tcPr>
            <w:tcW w:w="1925" w:type="dxa"/>
          </w:tcPr>
          <w:p w:rsidR="00247A39" w:rsidRPr="000C0B73" w:rsidRDefault="00247A39" w:rsidP="000C0B73">
            <w:pPr>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Расчет показателя</w:t>
            </w:r>
          </w:p>
        </w:tc>
        <w:tc>
          <w:tcPr>
            <w:tcW w:w="2083" w:type="dxa"/>
            <w:gridSpan w:val="3"/>
          </w:tcPr>
          <w:p w:rsidR="00247A39" w:rsidRPr="000C0B73" w:rsidRDefault="00247A39" w:rsidP="000C0B73">
            <w:pPr>
              <w:tabs>
                <w:tab w:val="left" w:pos="3105"/>
                <w:tab w:val="center" w:pos="4079"/>
              </w:tabs>
              <w:spacing w:after="0" w:line="240" w:lineRule="auto"/>
              <w:jc w:val="center"/>
              <w:rPr>
                <w:rFonts w:ascii="Times New Roman" w:hAnsi="Times New Roman" w:cs="Times New Roman"/>
                <w:b/>
                <w:sz w:val="28"/>
                <w:szCs w:val="28"/>
              </w:rPr>
            </w:pPr>
            <w:r w:rsidRPr="000C0B73">
              <w:rPr>
                <w:rFonts w:ascii="Times New Roman" w:hAnsi="Times New Roman" w:cs="Times New Roman"/>
                <w:b/>
                <w:sz w:val="28"/>
                <w:szCs w:val="28"/>
              </w:rPr>
              <w:t>Шкала</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1</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Реализация дополнительных проектов                                      (экскурсион</w:t>
            </w:r>
          </w:p>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sz w:val="28"/>
                <w:szCs w:val="28"/>
              </w:rPr>
              <w:t xml:space="preserve">ные экспедиционные программы, групповые и индивидуальные учебные проекты </w:t>
            </w:r>
            <w:r w:rsidRPr="000C0B73">
              <w:rPr>
                <w:rFonts w:ascii="Times New Roman" w:hAnsi="Times New Roman" w:cs="Times New Roman"/>
                <w:sz w:val="28"/>
                <w:szCs w:val="28"/>
              </w:rPr>
              <w:lastRenderedPageBreak/>
              <w:t>обучающихся, социальные проекты и т.д.)</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1.Индивидуальная дополнительная работа со слабо успевающими учащимися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2. Индивидуальная дополнительн</w:t>
            </w:r>
            <w:r w:rsidRPr="000C0B73">
              <w:rPr>
                <w:rFonts w:ascii="Times New Roman" w:hAnsi="Times New Roman" w:cs="Times New Roman"/>
                <w:sz w:val="28"/>
                <w:szCs w:val="28"/>
              </w:rPr>
              <w:lastRenderedPageBreak/>
              <w:t>ая работа с хорошо успевающими  учащимися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3. Работа по привлечению учащихся к дополнительному, расширенному, углубленному изучению предмета за рамками тарифицированных часов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4. Воспитательная работа с учащимися за рамками функционала классного руководителя</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tc>
        <w:tc>
          <w:tcPr>
            <w:tcW w:w="1750" w:type="dxa"/>
          </w:tcPr>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1. Снижение числа обучающих повысивших оценку.</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2. Процент обучающихся по предмету с </w:t>
            </w:r>
            <w:r w:rsidRPr="000C0B73">
              <w:rPr>
                <w:rFonts w:ascii="Times New Roman" w:hAnsi="Times New Roman" w:cs="Times New Roman"/>
                <w:sz w:val="28"/>
                <w:szCs w:val="28"/>
              </w:rPr>
              <w:lastRenderedPageBreak/>
              <w:t>разработанной индивидуальной траекторией обучения</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3.Количество обучающихся посещающих факультативы, кружки и др. Системные занятия</w:t>
            </w:r>
          </w:p>
          <w:p w:rsidR="00247A39" w:rsidRPr="000C0B73" w:rsidRDefault="00247A39" w:rsidP="000C0B73">
            <w:pPr>
              <w:autoSpaceDE w:val="0"/>
              <w:autoSpaceDN w:val="0"/>
              <w:adjustRightInd w:val="0"/>
              <w:spacing w:after="0" w:line="240" w:lineRule="auto"/>
              <w:rPr>
                <w:rFonts w:ascii="Times New Roman" w:hAnsi="Times New Roman" w:cs="Times New Roman"/>
                <w:b/>
                <w:bCs/>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4.Количество обучающихся, вовлечённых в мероприятия воспитательного характера по предмету.</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1. Количество учащихся, имеющих «3», «2», «1»,</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с которыми проведена индивидуальная дополнительная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работа/ </w:t>
            </w:r>
            <w:r w:rsidRPr="000C0B73">
              <w:rPr>
                <w:rFonts w:ascii="Times New Roman" w:hAnsi="Times New Roman" w:cs="Times New Roman"/>
                <w:sz w:val="28"/>
                <w:szCs w:val="28"/>
              </w:rPr>
              <w:lastRenderedPageBreak/>
              <w:t>численность обучающихся, имеющих «3», «2», «1».</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2. Количество учащихся, имеющих  «4», «5», с которыми проведена индивидуальная дополнительная работа/ численность обучающихся, имеющих «4» и «5».</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3. Количество учащихся, посещающих факультативы, кружки и др. систематические занятия/численность учащихся </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4. Количество учащихся, вовлеченных в мероприятия воспитательного характера/численность учащихся</w:t>
            </w:r>
          </w:p>
          <w:p w:rsidR="00247A39" w:rsidRPr="000C0B73" w:rsidRDefault="00247A39" w:rsidP="000C0B73">
            <w:pPr>
              <w:spacing w:after="0" w:line="240" w:lineRule="auto"/>
              <w:rPr>
                <w:rFonts w:ascii="Times New Roman" w:hAnsi="Times New Roman" w:cs="Times New Roman"/>
                <w:sz w:val="28"/>
                <w:szCs w:val="28"/>
              </w:rPr>
            </w:pP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1.от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0,79 до 0,6 – 4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0,19 до 0,08 – 1 балл</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 xml:space="preserve">Не более 5 </w:t>
            </w:r>
            <w:r w:rsidRPr="000C0B73">
              <w:rPr>
                <w:rFonts w:ascii="Times New Roman" w:hAnsi="Times New Roman" w:cs="Times New Roman"/>
                <w:b/>
                <w:bCs/>
                <w:i/>
                <w:iCs/>
                <w:sz w:val="28"/>
                <w:szCs w:val="28"/>
              </w:rPr>
              <w:lastRenderedPageBreak/>
              <w:t>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2. 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0,79 до 0,6 – 4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0,19 до 0,08 – 1 балл</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Не более 5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sz w:val="28"/>
                <w:szCs w:val="28"/>
              </w:rPr>
              <w:t>3</w:t>
            </w:r>
            <w:r w:rsidRPr="000C0B73">
              <w:rPr>
                <w:rFonts w:ascii="Times New Roman" w:hAnsi="Times New Roman" w:cs="Times New Roman"/>
                <w:b/>
                <w:bCs/>
                <w:i/>
                <w:iCs/>
                <w:sz w:val="28"/>
                <w:szCs w:val="28"/>
              </w:rPr>
              <w:t>.</w:t>
            </w:r>
            <w:r w:rsidRPr="000C0B73">
              <w:rPr>
                <w:rFonts w:ascii="Times New Roman" w:hAnsi="Times New Roman" w:cs="Times New Roman"/>
                <w:sz w:val="28"/>
                <w:szCs w:val="28"/>
              </w:rPr>
              <w:t xml:space="preserve"> 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0,79 до 0,6 – 4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0,19 до 0,05 – 1 балл</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Не более 5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0,79 до 0,6 – 4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0,19 до 0,04 – 1 балл</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Не более 5 баллов.</w:t>
            </w:r>
          </w:p>
          <w:p w:rsidR="00247A39" w:rsidRPr="000C0B73" w:rsidRDefault="00247A39" w:rsidP="000C0B73">
            <w:pPr>
              <w:spacing w:after="0" w:line="240" w:lineRule="auto"/>
              <w:rPr>
                <w:rFonts w:ascii="Times New Roman" w:hAnsi="Times New Roman" w:cs="Times New Roman"/>
                <w:b/>
                <w:bCs/>
                <w:i/>
                <w:iCs/>
                <w:sz w:val="28"/>
                <w:szCs w:val="28"/>
              </w:rPr>
            </w:pPr>
          </w:p>
          <w:p w:rsidR="00247A39" w:rsidRPr="000C0B73" w:rsidRDefault="00247A39" w:rsidP="000C0B73">
            <w:pPr>
              <w:spacing w:after="0" w:line="240" w:lineRule="auto"/>
              <w:rPr>
                <w:rFonts w:ascii="Times New Roman" w:hAnsi="Times New Roman" w:cs="Times New Roman"/>
                <w:b/>
                <w:bCs/>
                <w:i/>
                <w:iCs/>
                <w:sz w:val="28"/>
                <w:szCs w:val="28"/>
              </w:rPr>
            </w:pPr>
          </w:p>
          <w:p w:rsidR="00247A39" w:rsidRPr="000C0B73" w:rsidRDefault="00247A39" w:rsidP="000C0B73">
            <w:pPr>
              <w:spacing w:after="0" w:line="240" w:lineRule="auto"/>
              <w:rPr>
                <w:rFonts w:ascii="Times New Roman" w:hAnsi="Times New Roman" w:cs="Times New Roman"/>
                <w:sz w:val="28"/>
                <w:szCs w:val="28"/>
              </w:rPr>
            </w:pP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2</w:t>
            </w:r>
          </w:p>
        </w:tc>
        <w:tc>
          <w:tcPr>
            <w:tcW w:w="2046" w:type="dxa"/>
            <w:gridSpan w:val="2"/>
          </w:tcPr>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Организация                       ( участие) </w:t>
            </w:r>
            <w:r w:rsidRPr="000C0B73">
              <w:rPr>
                <w:rFonts w:ascii="Times New Roman" w:hAnsi="Times New Roman" w:cs="Times New Roman"/>
                <w:sz w:val="28"/>
                <w:szCs w:val="28"/>
              </w:rPr>
              <w:lastRenderedPageBreak/>
              <w:t>системных исследований, мониторинга индивидуальных достижений обучающихся</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Мониторинг индивидуальн</w:t>
            </w:r>
            <w:r w:rsidRPr="000C0B73">
              <w:rPr>
                <w:rFonts w:ascii="Times New Roman" w:hAnsi="Times New Roman" w:cs="Times New Roman"/>
                <w:sz w:val="28"/>
                <w:szCs w:val="28"/>
              </w:rPr>
              <w:lastRenderedPageBreak/>
              <w:t>ых достижений обучающихся</w:t>
            </w: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Ведение Портфолио </w:t>
            </w:r>
            <w:r w:rsidRPr="000C0B73">
              <w:rPr>
                <w:rFonts w:ascii="Times New Roman" w:hAnsi="Times New Roman" w:cs="Times New Roman"/>
                <w:sz w:val="28"/>
                <w:szCs w:val="28"/>
              </w:rPr>
              <w:lastRenderedPageBreak/>
              <w:t>обучающихся</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1.Количество портфолио/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  качество ведения, периодичность пополнения/  численность обучающихся</w:t>
            </w:r>
          </w:p>
          <w:p w:rsidR="00247A39" w:rsidRPr="000C0B73" w:rsidRDefault="00247A39" w:rsidP="000C0B73">
            <w:pPr>
              <w:spacing w:after="0" w:line="240" w:lineRule="auto"/>
              <w:rPr>
                <w:rFonts w:ascii="Times New Roman" w:hAnsi="Times New Roman" w:cs="Times New Roman"/>
                <w:sz w:val="28"/>
                <w:szCs w:val="28"/>
              </w:rPr>
            </w:pP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от 0,79 до 0,6 – 4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0,19 до 0,08 – 1 балл</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Не более 5 баллов.</w:t>
            </w:r>
          </w:p>
          <w:p w:rsidR="00247A39" w:rsidRPr="000C0B73" w:rsidRDefault="00247A39" w:rsidP="000C0B73">
            <w:pPr>
              <w:spacing w:after="0" w:line="240" w:lineRule="auto"/>
              <w:rPr>
                <w:rFonts w:ascii="Times New Roman" w:hAnsi="Times New Roman" w:cs="Times New Roman"/>
                <w:sz w:val="28"/>
                <w:szCs w:val="28"/>
              </w:rPr>
            </w:pP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3</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Участие и результаты участия учеников на олимпиадах, конкурсах, соревнованиях и др.</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Результативность участия в олимпиадах, конкурсах и др. </w:t>
            </w:r>
          </w:p>
          <w:p w:rsidR="00247A39" w:rsidRPr="000C0B73" w:rsidRDefault="00247A39" w:rsidP="000C0B73">
            <w:pPr>
              <w:spacing w:after="0" w:line="240" w:lineRule="auto"/>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Наличие победителей и призёров олимпиад, конкурсов , соревнований в зависимости от уровня участия</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Кол-во учащихся – победителей и призеров предметных олимпиад, лауреатов и дипломантов конкурсов, конференций, турниров и т.д.</w:t>
            </w:r>
          </w:p>
          <w:p w:rsidR="00247A39" w:rsidRPr="000C0B73" w:rsidRDefault="00247A39" w:rsidP="000C0B73">
            <w:pPr>
              <w:spacing w:after="0" w:line="240" w:lineRule="auto"/>
              <w:rPr>
                <w:rFonts w:ascii="Times New Roman" w:hAnsi="Times New Roman" w:cs="Times New Roman"/>
                <w:sz w:val="28"/>
                <w:szCs w:val="28"/>
              </w:rPr>
            </w:pP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Региональный уровень – 5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Муниципальный уровень – 2 балла;</w:t>
            </w:r>
          </w:p>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sz w:val="28"/>
                <w:szCs w:val="28"/>
              </w:rPr>
              <w:t>Школьный уровень – 1 балл</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i/>
                <w:iCs/>
                <w:sz w:val="28"/>
                <w:szCs w:val="28"/>
              </w:rPr>
              <w:t>Не более 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4</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Обобщение и распространение передового педагогического опыта </w:t>
            </w:r>
          </w:p>
        </w:tc>
        <w:tc>
          <w:tcPr>
            <w:tcW w:w="2000" w:type="dxa"/>
          </w:tcPr>
          <w:p w:rsidR="00247A39" w:rsidRPr="000C0B73" w:rsidRDefault="00247A39" w:rsidP="000C0B73">
            <w:pPr>
              <w:spacing w:after="0" w:line="240" w:lineRule="auto"/>
              <w:rPr>
                <w:rFonts w:ascii="Times New Roman" w:hAnsi="Times New Roman" w:cs="Times New Roman"/>
                <w:sz w:val="28"/>
                <w:szCs w:val="28"/>
                <w:u w:val="single"/>
              </w:rPr>
            </w:pPr>
            <w:r w:rsidRPr="000C0B73">
              <w:rPr>
                <w:rFonts w:ascii="Times New Roman" w:hAnsi="Times New Roman" w:cs="Times New Roman"/>
                <w:sz w:val="28"/>
                <w:szCs w:val="28"/>
              </w:rPr>
              <w:t>Проведение мастер-классов, открытых уроков, выступления на конференциях, семинарах, круглых столах, наличие опубликованных работ, наставничество и т.п.</w:t>
            </w:r>
          </w:p>
          <w:p w:rsidR="00247A39" w:rsidRPr="000C0B73" w:rsidRDefault="00247A39" w:rsidP="000C0B73">
            <w:pPr>
              <w:spacing w:after="0" w:line="240" w:lineRule="auto"/>
              <w:rPr>
                <w:rFonts w:ascii="Times New Roman" w:hAnsi="Times New Roman" w:cs="Times New Roman"/>
                <w:b/>
                <w:bCs/>
                <w:color w:val="FF0000"/>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1. Участие педагога в профессиональных конкурсах</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2</w:t>
            </w:r>
            <w:r w:rsidRPr="000C0B73">
              <w:rPr>
                <w:rFonts w:ascii="Times New Roman" w:hAnsi="Times New Roman" w:cs="Times New Roman"/>
                <w:b/>
                <w:bCs/>
                <w:sz w:val="28"/>
                <w:szCs w:val="28"/>
              </w:rPr>
              <w:t xml:space="preserve">. </w:t>
            </w:r>
            <w:r w:rsidRPr="000C0B73">
              <w:rPr>
                <w:rFonts w:ascii="Times New Roman" w:hAnsi="Times New Roman" w:cs="Times New Roman"/>
                <w:sz w:val="28"/>
                <w:szCs w:val="28"/>
              </w:rPr>
              <w:t>Уровень проведения открытых уроков, выступлений на конференциях, семинарах, педагогических советах</w:t>
            </w:r>
            <w:r w:rsidRPr="000C0B73">
              <w:rPr>
                <w:rFonts w:ascii="Times New Roman" w:hAnsi="Times New Roman" w:cs="Times New Roman"/>
                <w:b/>
                <w:bCs/>
                <w:sz w:val="28"/>
                <w:szCs w:val="28"/>
              </w:rPr>
              <w:t>.</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3.Наставничество</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Количество мероприятий</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Всероссийский уровень – 5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Региональный уровень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Муниципальный уровень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Школьный уровень – 1 балл.</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i/>
                <w:iCs/>
                <w:sz w:val="28"/>
                <w:szCs w:val="28"/>
              </w:rPr>
              <w:t>Не более 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5</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Участие в методической, </w:t>
            </w:r>
            <w:r w:rsidRPr="000C0B73">
              <w:rPr>
                <w:rFonts w:ascii="Times New Roman" w:hAnsi="Times New Roman" w:cs="Times New Roman"/>
                <w:sz w:val="28"/>
                <w:szCs w:val="28"/>
              </w:rPr>
              <w:lastRenderedPageBreak/>
              <w:t>научно-исследовательской работе</w:t>
            </w:r>
          </w:p>
        </w:tc>
        <w:tc>
          <w:tcPr>
            <w:tcW w:w="2000" w:type="dxa"/>
          </w:tcPr>
          <w:p w:rsidR="00247A39" w:rsidRPr="000C0B73" w:rsidRDefault="00247A39" w:rsidP="000C0B73">
            <w:pPr>
              <w:spacing w:after="0" w:line="240" w:lineRule="auto"/>
              <w:rPr>
                <w:rFonts w:ascii="Times New Roman" w:hAnsi="Times New Roman" w:cs="Times New Roman"/>
                <w:sz w:val="28"/>
                <w:szCs w:val="28"/>
                <w:u w:val="single"/>
              </w:rPr>
            </w:pPr>
            <w:r w:rsidRPr="000C0B73">
              <w:rPr>
                <w:rFonts w:ascii="Times New Roman" w:hAnsi="Times New Roman" w:cs="Times New Roman"/>
                <w:sz w:val="28"/>
                <w:szCs w:val="28"/>
              </w:rPr>
              <w:lastRenderedPageBreak/>
              <w:t xml:space="preserve">Наличие собственных </w:t>
            </w:r>
            <w:r w:rsidRPr="000C0B73">
              <w:rPr>
                <w:rFonts w:ascii="Times New Roman" w:hAnsi="Times New Roman" w:cs="Times New Roman"/>
                <w:sz w:val="28"/>
                <w:szCs w:val="28"/>
              </w:rPr>
              <w:lastRenderedPageBreak/>
              <w:t>методических и дидактических разработок, рекомендаций, учебных пособий и т.п., применяемых в образовательном процессе, участие в инновационной и экспериментальной работе, руководство методическими объединениями, секциями кафедрами и др.</w:t>
            </w:r>
          </w:p>
          <w:p w:rsidR="00247A39" w:rsidRPr="000C0B73" w:rsidRDefault="00247A39" w:rsidP="000C0B73">
            <w:pPr>
              <w:spacing w:after="0" w:line="240" w:lineRule="auto"/>
              <w:rPr>
                <w:rFonts w:ascii="Times New Roman" w:hAnsi="Times New Roman" w:cs="Times New Roman"/>
                <w:color w:val="FF0000"/>
                <w:sz w:val="28"/>
                <w:szCs w:val="28"/>
                <w:u w:val="single"/>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1.Наличие публикаций, </w:t>
            </w:r>
            <w:r w:rsidRPr="000C0B73">
              <w:rPr>
                <w:rFonts w:ascii="Times New Roman" w:hAnsi="Times New Roman" w:cs="Times New Roman"/>
                <w:sz w:val="28"/>
                <w:szCs w:val="28"/>
              </w:rPr>
              <w:lastRenderedPageBreak/>
              <w:t>методических разработок</w:t>
            </w:r>
          </w:p>
        </w:tc>
        <w:tc>
          <w:tcPr>
            <w:tcW w:w="1925" w:type="dxa"/>
          </w:tcPr>
          <w:p w:rsidR="00247A39" w:rsidRPr="000C0B73" w:rsidRDefault="00247A39" w:rsidP="000C0B73">
            <w:pPr>
              <w:spacing w:after="0" w:line="240" w:lineRule="auto"/>
              <w:rPr>
                <w:rFonts w:ascii="Times New Roman" w:hAnsi="Times New Roman" w:cs="Times New Roman"/>
                <w:sz w:val="28"/>
                <w:szCs w:val="28"/>
                <w:u w:val="single"/>
              </w:rPr>
            </w:pPr>
            <w:r w:rsidRPr="000C0B73">
              <w:rPr>
                <w:rFonts w:ascii="Times New Roman" w:hAnsi="Times New Roman" w:cs="Times New Roman"/>
                <w:sz w:val="28"/>
                <w:szCs w:val="28"/>
              </w:rPr>
              <w:lastRenderedPageBreak/>
              <w:t xml:space="preserve">Количество и объем </w:t>
            </w:r>
            <w:r w:rsidRPr="000C0B73">
              <w:rPr>
                <w:rFonts w:ascii="Times New Roman" w:hAnsi="Times New Roman" w:cs="Times New Roman"/>
                <w:sz w:val="28"/>
                <w:szCs w:val="28"/>
              </w:rPr>
              <w:lastRenderedPageBreak/>
              <w:t xml:space="preserve">собственных методических и дидактических разработок, рекомендаций, учебных пособий и т.п., применяемых в образовательном процессе </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В зависимости от сложности,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объема и результативности работы</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rPr>
              <w:t>до 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6</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Использование современных педагогических технологий, в т.ч. информационно-коммуникационных, здоровьесберегающих, в процессе обучения предмету </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Использование мультимедийных средств обучения, компьютерных программ, видео, аудио аппаратуры и пр., здоровьесберегающих технологий.</w:t>
            </w:r>
          </w:p>
          <w:p w:rsidR="00247A39" w:rsidRPr="000C0B73" w:rsidRDefault="00247A39" w:rsidP="000C0B73">
            <w:pPr>
              <w:spacing w:after="0" w:line="240" w:lineRule="auto"/>
              <w:rPr>
                <w:rFonts w:ascii="Times New Roman" w:hAnsi="Times New Roman" w:cs="Times New Roman"/>
                <w:sz w:val="28"/>
                <w:szCs w:val="28"/>
              </w:rPr>
            </w:pPr>
          </w:p>
        </w:tc>
        <w:tc>
          <w:tcPr>
            <w:tcW w:w="1750" w:type="dxa"/>
          </w:tcPr>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1. Частота использования педагогических технологий , в том числе проектных</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2..Рамещение материалов педагога на сайте школы</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Количество занятий с учащимися           (в том числе уроков, факультативных занятий кружковых занятий и др.) с использованием мультимедийных средств обучения, компьютерных программ, видео, аудио аппаратуры и пр., здоровьесбер</w:t>
            </w:r>
            <w:r w:rsidRPr="000C0B73">
              <w:rPr>
                <w:rFonts w:ascii="Times New Roman" w:hAnsi="Times New Roman" w:cs="Times New Roman"/>
                <w:sz w:val="28"/>
                <w:szCs w:val="28"/>
              </w:rPr>
              <w:lastRenderedPageBreak/>
              <w:t>егающих технологий.</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 xml:space="preserve">На основе результатов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внутришкольного контроля (ВШК)</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rPr>
              <w:t>до 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lastRenderedPageBreak/>
              <w:t>7</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Повышение квалификации, профессиональная подготовка.</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Прохождение курсов повышения квалификации и переподготовки, обучение по программам высшего образования (для не имеющих такового), обучение в аспирантуре, докторантуре </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i/>
                <w:iCs/>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Факт прохождения курсов</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Свидетельства, сертификаты и т.п. о прохождении повышения квалификации и профессиональной подготовке (не менее 72 часов, в том числе по накопительной системе)</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Обучение по программам высшего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образования – до 3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Повышение квалификации –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до 2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Профессиональная подготовка –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до 2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i/>
                <w:iCs/>
                <w:sz w:val="28"/>
                <w:szCs w:val="28"/>
              </w:rPr>
              <w:t>Не более 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8</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Участие педагога в разработке и реализации основной образовательной программы</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Участие в инновационной работе школы.</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w:t>
            </w: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Факт участия в разработке ООП</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Количество и объем собственных методических и дидактических разработок, рекомендаций, учебных пособий и т.п., применяемых в разработке ООП </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Факт участия – </w:t>
            </w:r>
            <w:r w:rsidRPr="000C0B73">
              <w:rPr>
                <w:rFonts w:ascii="Times New Roman" w:hAnsi="Times New Roman" w:cs="Times New Roman"/>
                <w:b/>
                <w:bCs/>
                <w:sz w:val="28"/>
                <w:szCs w:val="28"/>
              </w:rPr>
              <w:t>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9</w:t>
            </w:r>
          </w:p>
        </w:tc>
        <w:tc>
          <w:tcPr>
            <w:tcW w:w="2046" w:type="dxa"/>
            <w:gridSpan w:val="2"/>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sz w:val="28"/>
                <w:szCs w:val="28"/>
              </w:rPr>
              <w:t>Реализация мероприятий, обеспечивающих взаимодействие с родителями обучающихся</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Положительная оценка деятельности учителя со стороны родителей обучаемых школьников</w:t>
            </w:r>
          </w:p>
          <w:p w:rsidR="00247A39" w:rsidRPr="000C0B73" w:rsidRDefault="00247A39" w:rsidP="000C0B73">
            <w:pPr>
              <w:spacing w:after="0" w:line="240" w:lineRule="auto"/>
              <w:rPr>
                <w:rFonts w:ascii="Times New Roman" w:hAnsi="Times New Roman" w:cs="Times New Roman"/>
                <w:b/>
                <w:bCs/>
                <w:color w:val="FF0000"/>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Анкетирование родителей о деятельности педагога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Отсутствие отрицательных голосов опрошенны</w:t>
            </w:r>
            <w:r w:rsidRPr="000C0B73">
              <w:rPr>
                <w:rFonts w:ascii="Times New Roman" w:hAnsi="Times New Roman" w:cs="Times New Roman"/>
                <w:sz w:val="28"/>
                <w:szCs w:val="28"/>
              </w:rPr>
              <w:lastRenderedPageBreak/>
              <w:t>х</w:t>
            </w:r>
          </w:p>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Количество положительных голосов/ количество опрошенных</w:t>
            </w:r>
          </w:p>
          <w:p w:rsidR="00247A39" w:rsidRPr="000C0B73" w:rsidRDefault="00247A39" w:rsidP="000C0B73">
            <w:pPr>
              <w:spacing w:after="0" w:line="240" w:lineRule="auto"/>
              <w:rPr>
                <w:rFonts w:ascii="Times New Roman" w:hAnsi="Times New Roman" w:cs="Times New Roman"/>
                <w:sz w:val="28"/>
                <w:szCs w:val="28"/>
              </w:rPr>
            </w:pP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0,79 до 0,6 – 4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от 0,19 до 0,05 </w:t>
            </w:r>
            <w:r w:rsidRPr="000C0B73">
              <w:rPr>
                <w:rFonts w:ascii="Times New Roman" w:hAnsi="Times New Roman" w:cs="Times New Roman"/>
                <w:sz w:val="28"/>
                <w:szCs w:val="28"/>
              </w:rPr>
              <w:lastRenderedPageBreak/>
              <w:t>– 1 балл</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i/>
                <w:iCs/>
                <w:sz w:val="28"/>
                <w:szCs w:val="28"/>
              </w:rPr>
              <w:t>Не более 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lastRenderedPageBreak/>
              <w:t>10</w:t>
            </w:r>
          </w:p>
        </w:tc>
        <w:tc>
          <w:tcPr>
            <w:tcW w:w="2046" w:type="dxa"/>
            <w:gridSpan w:val="2"/>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Субъективная оценка со стороны обучаемых школьников </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Положительная оценка деятельности учителя со стороны обучаемых школьников</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Анкетирование обучающихся</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Количество положительных голосов/количество опрошенных</w:t>
            </w:r>
          </w:p>
          <w:p w:rsidR="00247A39" w:rsidRPr="000C0B73" w:rsidRDefault="00247A39" w:rsidP="000C0B73">
            <w:pPr>
              <w:spacing w:after="0" w:line="240" w:lineRule="auto"/>
              <w:rPr>
                <w:rFonts w:ascii="Times New Roman" w:hAnsi="Times New Roman" w:cs="Times New Roman"/>
                <w:sz w:val="28"/>
                <w:szCs w:val="28"/>
              </w:rPr>
            </w:pP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0,79 до 0,6 – 4 балла;</w:t>
            </w:r>
          </w:p>
          <w:p w:rsidR="00247A39" w:rsidRPr="000C0B73" w:rsidRDefault="00247A39" w:rsidP="000C0B73">
            <w:pPr>
              <w:tabs>
                <w:tab w:val="left" w:pos="3105"/>
              </w:tabs>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0,19 до 0,05 – 1 балл</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i/>
                <w:iCs/>
                <w:sz w:val="28"/>
                <w:szCs w:val="28"/>
              </w:rPr>
              <w:t>Не более 5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11</w:t>
            </w:r>
          </w:p>
        </w:tc>
        <w:tc>
          <w:tcPr>
            <w:tcW w:w="2046" w:type="dxa"/>
            <w:gridSpan w:val="2"/>
          </w:tcPr>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Организация физкультурно- оздоровительной и спортивной работы</w:t>
            </w:r>
          </w:p>
        </w:tc>
        <w:tc>
          <w:tcPr>
            <w:tcW w:w="2000" w:type="dxa"/>
          </w:tcPr>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1. Соблюдение  ТБ и ОТ, светового режима, проветривание,  проведение физкультминуток.</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2. Организация и проведение внеклассных и внешкольных мероприятий оздоровительной и спортивной направленности.</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3.   Организация и проведение внеклассных и внешкольных мероприятий по ПБ, ТБ, ГО.</w:t>
            </w:r>
          </w:p>
          <w:p w:rsidR="00247A39" w:rsidRPr="000C0B73" w:rsidRDefault="00247A39" w:rsidP="000C0B73">
            <w:pPr>
              <w:spacing w:after="0" w:line="240" w:lineRule="auto"/>
              <w:rPr>
                <w:rFonts w:ascii="Times New Roman" w:hAnsi="Times New Roman" w:cs="Times New Roman"/>
                <w:color w:val="FF0000"/>
                <w:sz w:val="28"/>
                <w:szCs w:val="28"/>
              </w:rPr>
            </w:pPr>
            <w:r w:rsidRPr="000C0B73">
              <w:rPr>
                <w:rFonts w:ascii="Times New Roman" w:hAnsi="Times New Roman" w:cs="Times New Roman"/>
                <w:sz w:val="28"/>
                <w:szCs w:val="28"/>
              </w:rPr>
              <w:t xml:space="preserve">4. Реализация программы по сохранению и </w:t>
            </w:r>
            <w:r w:rsidRPr="000C0B73">
              <w:rPr>
                <w:rFonts w:ascii="Times New Roman" w:hAnsi="Times New Roman" w:cs="Times New Roman"/>
                <w:sz w:val="28"/>
                <w:szCs w:val="28"/>
              </w:rPr>
              <w:lastRenderedPageBreak/>
              <w:t>укреплению здоровья детей</w:t>
            </w:r>
          </w:p>
        </w:tc>
        <w:tc>
          <w:tcPr>
            <w:tcW w:w="1750" w:type="dxa"/>
          </w:tcPr>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1.Отсутствие и наличие происшествий, травм во время проведения занятий, перемен</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2. Количество мероприятий</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3. Количество мероприятий</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4. Реализация программы                         « Здоровое питание»</w:t>
            </w:r>
          </w:p>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1.Отсутствие и наличие происшествий, травм во время проведения занятий, перемен</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2 Количество учащихся, вовлеченных в мероприятия воспитательного характера/численность учащихся</w:t>
            </w:r>
          </w:p>
        </w:tc>
        <w:tc>
          <w:tcPr>
            <w:tcW w:w="2083" w:type="dxa"/>
            <w:gridSpan w:val="3"/>
          </w:tcPr>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 xml:space="preserve"> Наличие или отсутствие </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зарегистрированных замечаний –</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 xml:space="preserve"> «- 2», «+2» балла</w:t>
            </w:r>
          </w:p>
          <w:p w:rsidR="00247A39" w:rsidRPr="000C0B73" w:rsidRDefault="00247A39" w:rsidP="000C0B73">
            <w:pPr>
              <w:spacing w:after="0" w:line="240" w:lineRule="auto"/>
              <w:rPr>
                <w:rFonts w:ascii="Times New Roman" w:hAnsi="Times New Roman" w:cs="Times New Roman"/>
                <w:b/>
                <w:bCs/>
                <w:i/>
                <w:iCs/>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b/>
                <w:bCs/>
                <w:i/>
                <w:iCs/>
                <w:sz w:val="28"/>
                <w:szCs w:val="28"/>
              </w:rPr>
              <w:t xml:space="preserve"> </w:t>
            </w:r>
            <w:r w:rsidRPr="000C0B73">
              <w:rPr>
                <w:rFonts w:ascii="Times New Roman" w:hAnsi="Times New Roman" w:cs="Times New Roman"/>
                <w:sz w:val="28"/>
                <w:szCs w:val="28"/>
              </w:rPr>
              <w:t xml:space="preserve">от 1 до 0,8 – 5 баллов;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0,79 до 0,6 – 4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0,59 до 0,4 – 3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0,39 до 0,2 –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 0,19 до 0,05 – 1 балл</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Не более 5 баллов.</w:t>
            </w:r>
          </w:p>
          <w:p w:rsidR="00247A39" w:rsidRPr="000C0B73" w:rsidRDefault="00247A39" w:rsidP="000C0B73">
            <w:pPr>
              <w:spacing w:after="0" w:line="240" w:lineRule="auto"/>
              <w:rPr>
                <w:rFonts w:ascii="Times New Roman" w:hAnsi="Times New Roman" w:cs="Times New Roman"/>
                <w:b/>
                <w:bCs/>
                <w:sz w:val="28"/>
                <w:szCs w:val="28"/>
              </w:rPr>
            </w:pP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lastRenderedPageBreak/>
              <w:t>12</w:t>
            </w:r>
          </w:p>
        </w:tc>
        <w:tc>
          <w:tcPr>
            <w:tcW w:w="2046" w:type="dxa"/>
            <w:gridSpan w:val="2"/>
          </w:tcPr>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Создание элементов образовательной инфраструктуры                     </w:t>
            </w:r>
          </w:p>
        </w:tc>
        <w:tc>
          <w:tcPr>
            <w:tcW w:w="200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Оборудование и организация работы учебного кабинета  направленная на повышение уровня и качества знаний обучающихся</w:t>
            </w:r>
          </w:p>
        </w:tc>
        <w:tc>
          <w:tcPr>
            <w:tcW w:w="1750"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1.Организация учебных занятий на уровне соответствующем требованиям современной психолого- педагогической науки</w:t>
            </w:r>
          </w:p>
          <w:p w:rsidR="00247A39" w:rsidRPr="000C0B73"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2.Наличие плана  работы кабинета.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Творческие работы обучающихся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Наличие паспорта кабинета, перспективного плана развития, журнала инструктажа</w:t>
            </w: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1.Соблюдение ТБ, ОТ, СанПин в кабинете</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2.Наличие плана  работы кабинета.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Творческие работы обучающихся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Наличие паспорта кабинета, перспективного плана развития, журнала инструктажа</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Наличие или отсутствие</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sz w:val="28"/>
                <w:szCs w:val="28"/>
              </w:rPr>
              <w:t xml:space="preserve"> плана работы </w:t>
            </w:r>
            <w:r w:rsidRPr="000C0B73">
              <w:rPr>
                <w:rFonts w:ascii="Times New Roman" w:hAnsi="Times New Roman" w:cs="Times New Roman"/>
                <w:b/>
                <w:bCs/>
                <w:i/>
                <w:iCs/>
                <w:sz w:val="28"/>
                <w:szCs w:val="28"/>
              </w:rPr>
              <w:t>– «- 2»,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Наличие или отсутствие  </w:t>
            </w:r>
          </w:p>
          <w:p w:rsidR="00247A39" w:rsidRPr="000C0B73" w:rsidRDefault="00247A39" w:rsidP="000C0B73">
            <w:pPr>
              <w:spacing w:after="0" w:line="240" w:lineRule="auto"/>
              <w:rPr>
                <w:rFonts w:ascii="Times New Roman" w:hAnsi="Times New Roman" w:cs="Times New Roman"/>
                <w:i/>
                <w:iCs/>
                <w:sz w:val="28"/>
                <w:szCs w:val="28"/>
              </w:rPr>
            </w:pPr>
            <w:r w:rsidRPr="000C0B73">
              <w:rPr>
                <w:rFonts w:ascii="Times New Roman" w:hAnsi="Times New Roman" w:cs="Times New Roman"/>
                <w:sz w:val="28"/>
                <w:szCs w:val="28"/>
              </w:rPr>
              <w:t xml:space="preserve"> замечаний по соблюдению</w:t>
            </w:r>
            <w:r w:rsidRPr="000C0B73">
              <w:rPr>
                <w:rFonts w:ascii="Times New Roman" w:hAnsi="Times New Roman" w:cs="Times New Roman"/>
                <w:b/>
                <w:bCs/>
                <w:i/>
                <w:iCs/>
                <w:sz w:val="28"/>
                <w:szCs w:val="28"/>
              </w:rPr>
              <w:t xml:space="preserve"> </w:t>
            </w:r>
            <w:r w:rsidRPr="000C0B73">
              <w:rPr>
                <w:rFonts w:ascii="Times New Roman" w:hAnsi="Times New Roman" w:cs="Times New Roman"/>
                <w:i/>
                <w:iCs/>
                <w:sz w:val="28"/>
                <w:szCs w:val="28"/>
              </w:rPr>
              <w:t>СанПин</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b/>
                <w:bCs/>
                <w:i/>
                <w:iCs/>
                <w:sz w:val="28"/>
                <w:szCs w:val="28"/>
              </w:rPr>
              <w:t xml:space="preserve"> – «- 2»,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Наличие или отсутствие </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sz w:val="28"/>
                <w:szCs w:val="28"/>
              </w:rPr>
              <w:t>паспорта кабинета – «- 2</w:t>
            </w:r>
            <w:r w:rsidRPr="000C0B73">
              <w:rPr>
                <w:rFonts w:ascii="Times New Roman" w:hAnsi="Times New Roman" w:cs="Times New Roman"/>
                <w:b/>
                <w:bCs/>
                <w:i/>
                <w:iCs/>
                <w:sz w:val="28"/>
                <w:szCs w:val="28"/>
              </w:rPr>
              <w:t>»,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Наличие или отсутствие</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перспективного плана развития </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sz w:val="28"/>
                <w:szCs w:val="28"/>
              </w:rPr>
              <w:t>кабинета – «- 2</w:t>
            </w:r>
            <w:r w:rsidRPr="000C0B73">
              <w:rPr>
                <w:rFonts w:ascii="Times New Roman" w:hAnsi="Times New Roman" w:cs="Times New Roman"/>
                <w:b/>
                <w:bCs/>
                <w:i/>
                <w:iCs/>
                <w:sz w:val="28"/>
                <w:szCs w:val="28"/>
              </w:rPr>
              <w:t>», «+2» балла</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Наличие или отсутствие</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журнала инструктажа – </w:t>
            </w:r>
          </w:p>
          <w:p w:rsidR="00247A39" w:rsidRPr="000C0B73" w:rsidRDefault="00247A39" w:rsidP="000C0B73">
            <w:pPr>
              <w:spacing w:after="0" w:line="240" w:lineRule="auto"/>
              <w:rPr>
                <w:rFonts w:ascii="Times New Roman" w:hAnsi="Times New Roman" w:cs="Times New Roman"/>
                <w:b/>
                <w:bCs/>
                <w:i/>
                <w:iCs/>
                <w:sz w:val="28"/>
                <w:szCs w:val="28"/>
              </w:rPr>
            </w:pPr>
            <w:r w:rsidRPr="000C0B73">
              <w:rPr>
                <w:rFonts w:ascii="Times New Roman" w:hAnsi="Times New Roman" w:cs="Times New Roman"/>
                <w:sz w:val="28"/>
                <w:szCs w:val="28"/>
              </w:rPr>
              <w:t>«- 2</w:t>
            </w:r>
            <w:r w:rsidRPr="000C0B73">
              <w:rPr>
                <w:rFonts w:ascii="Times New Roman" w:hAnsi="Times New Roman" w:cs="Times New Roman"/>
                <w:b/>
                <w:bCs/>
                <w:i/>
                <w:iCs/>
                <w:sz w:val="28"/>
                <w:szCs w:val="28"/>
              </w:rPr>
              <w:t>», «+2» балла</w:t>
            </w:r>
          </w:p>
          <w:p w:rsidR="00247A39" w:rsidRPr="000C0B73" w:rsidRDefault="00247A39" w:rsidP="000C0B73">
            <w:pPr>
              <w:spacing w:after="0" w:line="240" w:lineRule="auto"/>
              <w:rPr>
                <w:rFonts w:ascii="Times New Roman" w:hAnsi="Times New Roman" w:cs="Times New Roman"/>
                <w:b/>
                <w:bCs/>
                <w:i/>
                <w:iCs/>
                <w:sz w:val="28"/>
                <w:szCs w:val="28"/>
              </w:rPr>
            </w:pPr>
          </w:p>
          <w:p w:rsidR="00247A39" w:rsidRPr="000C0B73" w:rsidRDefault="00247A39" w:rsidP="000C0B73">
            <w:pPr>
              <w:spacing w:after="0" w:line="240" w:lineRule="auto"/>
              <w:rPr>
                <w:rFonts w:ascii="Times New Roman" w:hAnsi="Times New Roman" w:cs="Times New Roman"/>
                <w:b/>
                <w:bCs/>
                <w:i/>
                <w:iCs/>
                <w:sz w:val="28"/>
                <w:szCs w:val="28"/>
              </w:rPr>
            </w:pP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13</w:t>
            </w:r>
          </w:p>
        </w:tc>
        <w:tc>
          <w:tcPr>
            <w:tcW w:w="2046" w:type="dxa"/>
            <w:gridSpan w:val="2"/>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Результативность ГИА, ЕГЭ</w:t>
            </w:r>
          </w:p>
        </w:tc>
        <w:tc>
          <w:tcPr>
            <w:tcW w:w="2000" w:type="dxa"/>
          </w:tcPr>
          <w:p w:rsidR="00247A39" w:rsidRPr="000C0B73" w:rsidRDefault="00247A39" w:rsidP="000C0B73">
            <w:pPr>
              <w:spacing w:after="0" w:line="240" w:lineRule="auto"/>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Pr="000C0B73" w:rsidRDefault="00247A39" w:rsidP="000C0B73">
            <w:pPr>
              <w:spacing w:after="0" w:line="240" w:lineRule="auto"/>
              <w:rPr>
                <w:rFonts w:ascii="Times New Roman" w:hAnsi="Times New Roman" w:cs="Times New Roman"/>
                <w:sz w:val="28"/>
                <w:szCs w:val="28"/>
              </w:rPr>
            </w:pP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Отсутствие обучающихся,</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не преодолевших</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минимальный порог</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- 5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наличие – «-1» балл за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lastRenderedPageBreak/>
              <w:t>каждого обучающегося</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lastRenderedPageBreak/>
              <w:t>14</w:t>
            </w:r>
          </w:p>
        </w:tc>
        <w:tc>
          <w:tcPr>
            <w:tcW w:w="2046" w:type="dxa"/>
            <w:gridSpan w:val="2"/>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Ведение  классных журналов</w:t>
            </w:r>
          </w:p>
        </w:tc>
        <w:tc>
          <w:tcPr>
            <w:tcW w:w="2000" w:type="dxa"/>
          </w:tcPr>
          <w:p w:rsidR="00247A39" w:rsidRPr="000C0B73" w:rsidRDefault="00247A39" w:rsidP="000C0B73">
            <w:pPr>
              <w:spacing w:after="0" w:line="240" w:lineRule="auto"/>
              <w:ind w:left="720"/>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Норма, ниже нормы, выше нормы</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Без замечаний  - 1 балл;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замечания – от 0 до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«-2» баллов  </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15</w:t>
            </w:r>
          </w:p>
        </w:tc>
        <w:tc>
          <w:tcPr>
            <w:tcW w:w="2046" w:type="dxa"/>
            <w:gridSpan w:val="2"/>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Оформление документации, установленной локальными актами, учреждения   </w:t>
            </w:r>
          </w:p>
        </w:tc>
        <w:tc>
          <w:tcPr>
            <w:tcW w:w="2000" w:type="dxa"/>
          </w:tcPr>
          <w:p w:rsidR="00247A39" w:rsidRPr="000C0B73" w:rsidRDefault="00247A39" w:rsidP="000C0B73">
            <w:pPr>
              <w:spacing w:after="0" w:line="240" w:lineRule="auto"/>
              <w:ind w:left="720"/>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Норма, ниже нормы, выше нормы</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Своевременная подача отчетов,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ведение документации   - 1 балл;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нарушение сроков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от 0 до «-2» баллов</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16</w:t>
            </w:r>
          </w:p>
        </w:tc>
        <w:tc>
          <w:tcPr>
            <w:tcW w:w="2046" w:type="dxa"/>
            <w:gridSpan w:val="2"/>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Трудовая дисциплина.  Соблюдение правил внутришкольного распорядка (дежурство по школе,  выполнение плана работы на неделю и т.д.)</w:t>
            </w:r>
          </w:p>
        </w:tc>
        <w:tc>
          <w:tcPr>
            <w:tcW w:w="2000" w:type="dxa"/>
          </w:tcPr>
          <w:p w:rsidR="00247A39" w:rsidRPr="000C0B73" w:rsidRDefault="00247A39" w:rsidP="000C0B73">
            <w:pPr>
              <w:spacing w:after="0" w:line="240" w:lineRule="auto"/>
              <w:ind w:left="720"/>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Норма, ниже нормы, выше нормы</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Наличие опозданий  педагога,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нарушение правил внутреннего</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трудового распорядка от 0 до</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«-2» баллов;</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отсутствие замечаний -1 балл</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sidRPr="000C0B73">
              <w:rPr>
                <w:rFonts w:ascii="Times New Roman" w:hAnsi="Times New Roman" w:cs="Times New Roman"/>
                <w:b/>
                <w:bCs/>
                <w:sz w:val="28"/>
                <w:szCs w:val="28"/>
              </w:rPr>
              <w:t>17</w:t>
            </w:r>
          </w:p>
        </w:tc>
        <w:tc>
          <w:tcPr>
            <w:tcW w:w="2046" w:type="dxa"/>
            <w:gridSpan w:val="2"/>
            <w:vAlign w:val="center"/>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Организация рабочего места учителя</w:t>
            </w:r>
          </w:p>
        </w:tc>
        <w:tc>
          <w:tcPr>
            <w:tcW w:w="2000" w:type="dxa"/>
          </w:tcPr>
          <w:p w:rsidR="00247A39" w:rsidRPr="000C0B73" w:rsidRDefault="00247A39" w:rsidP="000C0B73">
            <w:pPr>
              <w:spacing w:after="0" w:line="240" w:lineRule="auto"/>
              <w:ind w:left="720"/>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Норма, ниже нормы, выше нормы</w:t>
            </w:r>
          </w:p>
        </w:tc>
        <w:tc>
          <w:tcPr>
            <w:tcW w:w="2083" w:type="dxa"/>
            <w:gridSpan w:val="3"/>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Соблюдение санитарно-</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гигиенических требований к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рабочему месту учителя  -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1 балл; наличие замечаний- </w:t>
            </w:r>
          </w:p>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«-1» балл за каждое</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18</w:t>
            </w:r>
          </w:p>
        </w:tc>
        <w:tc>
          <w:tcPr>
            <w:tcW w:w="2046" w:type="dxa"/>
            <w:gridSpan w:val="2"/>
            <w:vAlign w:val="center"/>
          </w:tcPr>
          <w:p w:rsidR="00247A39" w:rsidRPr="000C0B73"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Образование </w:t>
            </w:r>
          </w:p>
        </w:tc>
        <w:tc>
          <w:tcPr>
            <w:tcW w:w="2000" w:type="dxa"/>
          </w:tcPr>
          <w:p w:rsidR="00247A39" w:rsidRPr="000C0B73" w:rsidRDefault="00247A39" w:rsidP="000C0B73">
            <w:pPr>
              <w:spacing w:after="0" w:line="240" w:lineRule="auto"/>
              <w:ind w:left="720"/>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Высшее специальное </w:t>
            </w:r>
          </w:p>
          <w:p w:rsidR="00247A39" w:rsidRPr="000C0B73"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Среднее </w:t>
            </w:r>
            <w:r>
              <w:rPr>
                <w:rFonts w:ascii="Times New Roman" w:hAnsi="Times New Roman" w:cs="Times New Roman"/>
                <w:sz w:val="28"/>
                <w:szCs w:val="28"/>
              </w:rPr>
              <w:lastRenderedPageBreak/>
              <w:t xml:space="preserve">специальное </w:t>
            </w:r>
          </w:p>
        </w:tc>
        <w:tc>
          <w:tcPr>
            <w:tcW w:w="2083" w:type="dxa"/>
            <w:gridSpan w:val="3"/>
          </w:tcPr>
          <w:p w:rsidR="00247A39"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балла;</w:t>
            </w:r>
          </w:p>
          <w:p w:rsidR="00247A39" w:rsidRDefault="00247A39" w:rsidP="000C0B73">
            <w:pPr>
              <w:spacing w:after="0" w:line="240" w:lineRule="auto"/>
              <w:rPr>
                <w:rFonts w:ascii="Times New Roman" w:hAnsi="Times New Roman" w:cs="Times New Roman"/>
                <w:sz w:val="28"/>
                <w:szCs w:val="28"/>
              </w:rPr>
            </w:pPr>
          </w:p>
          <w:p w:rsidR="00247A39" w:rsidRPr="000C0B73"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балл; </w:t>
            </w:r>
          </w:p>
        </w:tc>
      </w:tr>
      <w:tr w:rsidR="00247A39" w:rsidRPr="000C0B73" w:rsidTr="00AC0BD5">
        <w:tc>
          <w:tcPr>
            <w:tcW w:w="485" w:type="dxa"/>
          </w:tcPr>
          <w:p w:rsidR="00247A39" w:rsidRPr="000C0B73" w:rsidRDefault="00247A39" w:rsidP="000C0B7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19</w:t>
            </w:r>
          </w:p>
        </w:tc>
        <w:tc>
          <w:tcPr>
            <w:tcW w:w="2046" w:type="dxa"/>
            <w:gridSpan w:val="2"/>
            <w:vAlign w:val="center"/>
          </w:tcPr>
          <w:p w:rsidR="00247A39" w:rsidRPr="000C0B73"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Стаж работы в данной организации </w:t>
            </w:r>
          </w:p>
        </w:tc>
        <w:tc>
          <w:tcPr>
            <w:tcW w:w="2000" w:type="dxa"/>
          </w:tcPr>
          <w:p w:rsidR="00247A39" w:rsidRPr="000C0B73" w:rsidRDefault="00247A39" w:rsidP="000C0B73">
            <w:pPr>
              <w:spacing w:after="0" w:line="240" w:lineRule="auto"/>
              <w:ind w:left="720"/>
              <w:rPr>
                <w:rFonts w:ascii="Times New Roman" w:hAnsi="Times New Roman" w:cs="Times New Roman"/>
                <w:sz w:val="28"/>
                <w:szCs w:val="28"/>
              </w:rPr>
            </w:pPr>
          </w:p>
        </w:tc>
        <w:tc>
          <w:tcPr>
            <w:tcW w:w="1750" w:type="dxa"/>
          </w:tcPr>
          <w:p w:rsidR="00247A39" w:rsidRPr="000C0B73" w:rsidRDefault="00247A39" w:rsidP="000C0B73">
            <w:pPr>
              <w:spacing w:after="0" w:line="240" w:lineRule="auto"/>
              <w:rPr>
                <w:rFonts w:ascii="Times New Roman" w:hAnsi="Times New Roman" w:cs="Times New Roman"/>
                <w:sz w:val="28"/>
                <w:szCs w:val="28"/>
              </w:rPr>
            </w:pPr>
          </w:p>
        </w:tc>
        <w:tc>
          <w:tcPr>
            <w:tcW w:w="1925" w:type="dxa"/>
          </w:tcPr>
          <w:p w:rsidR="00247A39"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до 10 лет</w:t>
            </w:r>
          </w:p>
          <w:p w:rsidR="00247A39"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от 10 до 20 лет</w:t>
            </w:r>
          </w:p>
          <w:p w:rsidR="00247A39" w:rsidRPr="000C0B73"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свыше 20 лет</w:t>
            </w:r>
          </w:p>
        </w:tc>
        <w:tc>
          <w:tcPr>
            <w:tcW w:w="2083" w:type="dxa"/>
            <w:gridSpan w:val="3"/>
          </w:tcPr>
          <w:p w:rsidR="00247A39"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«+0,5» баллов;</w:t>
            </w:r>
          </w:p>
          <w:p w:rsidR="00247A39"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«+1» балл;</w:t>
            </w:r>
          </w:p>
          <w:p w:rsidR="00247A39" w:rsidRDefault="00247A39" w:rsidP="000C0B73">
            <w:pPr>
              <w:spacing w:after="0" w:line="240" w:lineRule="auto"/>
              <w:rPr>
                <w:rFonts w:ascii="Times New Roman" w:hAnsi="Times New Roman" w:cs="Times New Roman"/>
                <w:sz w:val="28"/>
                <w:szCs w:val="28"/>
              </w:rPr>
            </w:pPr>
          </w:p>
          <w:p w:rsidR="00247A39" w:rsidRDefault="00247A39" w:rsidP="000C0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балла; </w:t>
            </w:r>
          </w:p>
          <w:p w:rsidR="00247A39" w:rsidRPr="000C0B73" w:rsidRDefault="00247A39" w:rsidP="000C0B73">
            <w:pPr>
              <w:spacing w:after="0" w:line="240" w:lineRule="auto"/>
              <w:rPr>
                <w:rFonts w:ascii="Times New Roman" w:hAnsi="Times New Roman" w:cs="Times New Roman"/>
                <w:sz w:val="28"/>
                <w:szCs w:val="28"/>
              </w:rPr>
            </w:pPr>
          </w:p>
        </w:tc>
      </w:tr>
      <w:tr w:rsidR="00247A39" w:rsidRPr="000C0B73" w:rsidTr="00AC0BD5">
        <w:trPr>
          <w:gridBefore w:val="2"/>
          <w:gridAfter w:val="1"/>
          <w:wBefore w:w="612" w:type="dxa"/>
          <w:wAfter w:w="106" w:type="dxa"/>
          <w:cantSplit/>
          <w:tblHeader/>
        </w:trPr>
        <w:tc>
          <w:tcPr>
            <w:tcW w:w="7858" w:type="dxa"/>
            <w:gridSpan w:val="5"/>
            <w:vAlign w:val="center"/>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1713"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center"/>
              <w:rPr>
                <w:rFonts w:ascii="Times New Roman" w:hAnsi="Times New Roman" w:cs="Times New Roman"/>
                <w:b/>
                <w:bCs/>
                <w:sz w:val="28"/>
                <w:szCs w:val="28"/>
              </w:rPr>
            </w:pPr>
          </w:p>
          <w:p w:rsidR="00247A39" w:rsidRPr="000C0B73" w:rsidRDefault="00247A39" w:rsidP="000C0B73">
            <w:pPr>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Должность:</w:t>
            </w: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u w:val="single"/>
              </w:rPr>
              <w:t>заместитель директора по учебно-воспитательной работе</w:t>
            </w:r>
          </w:p>
          <w:p w:rsidR="00247A39" w:rsidRPr="000C0B73" w:rsidRDefault="00247A39" w:rsidP="000C0B73">
            <w:pPr>
              <w:spacing w:after="0" w:line="240" w:lineRule="auto"/>
              <w:jc w:val="both"/>
              <w:rPr>
                <w:rFonts w:ascii="Times New Roman" w:hAnsi="Times New Roman" w:cs="Times New Roman"/>
                <w:sz w:val="28"/>
                <w:szCs w:val="28"/>
              </w:rPr>
            </w:pP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Результаты деятельности</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p>
        </w:tc>
      </w:tr>
      <w:tr w:rsidR="00247A39" w:rsidRPr="000C0B73" w:rsidTr="00AC0BD5">
        <w:trPr>
          <w:gridBefore w:val="2"/>
          <w:gridAfter w:val="1"/>
          <w:wBefore w:w="612" w:type="dxa"/>
          <w:wAfter w:w="106" w:type="dxa"/>
        </w:trPr>
        <w:tc>
          <w:tcPr>
            <w:tcW w:w="7858" w:type="dxa"/>
            <w:gridSpan w:val="5"/>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 Организация работы по обеспечению образовательного процесса</w:t>
            </w:r>
          </w:p>
        </w:tc>
        <w:tc>
          <w:tcPr>
            <w:tcW w:w="1713" w:type="dxa"/>
            <w:vAlign w:val="center"/>
          </w:tcPr>
          <w:p w:rsidR="00247A39" w:rsidRPr="000C0B73" w:rsidRDefault="00247A39" w:rsidP="000C0B73">
            <w:pPr>
              <w:spacing w:after="0" w:line="240" w:lineRule="auto"/>
              <w:jc w:val="center"/>
              <w:rPr>
                <w:rFonts w:ascii="Times New Roman" w:hAnsi="Times New Roman" w:cs="Times New Roman"/>
                <w:b/>
                <w:bCs/>
                <w:color w:val="0000FF"/>
                <w:sz w:val="28"/>
                <w:szCs w:val="28"/>
              </w:rPr>
            </w:pP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Организация и проведение мероприятий, повышающих авторитет и имидж школы</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напряженность и высокая эффективность труда</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успешное выполнение плановых показателей уставной деятельности ОУ</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оперативное и результативное выполнение заданий отдела образования</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руководство разработкой рабочих учебных программ</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организацию и проведение методической работы</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качественное выполнение внеплановых мероприятий</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качественную разработку документов, определяющих стратегию, концепцию, локальные акты.</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0,6</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выполнение всеобуча</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показатели успеваемости и качество знаний обучающихся (не ниже уровня района)</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уменьшение пропусков уроков без уважительных причин</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организацию обучения детей с ограниченными возможностями здоровья</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0,7</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выполнение больших объемов работ в кратчайшие сроки</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Выступления на методических совещаниях, конференциях, семинарах на муниципальном уровне</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Высокий уровень исполнительской дисциплины</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ведение протоколов педсоветов, совещаний при директоре и при завуче, собраний трудового коллектива, родительских собраний и т.д.</w:t>
            </w:r>
          </w:p>
        </w:tc>
        <w:tc>
          <w:tcPr>
            <w:tcW w:w="1713" w:type="dxa"/>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10</w:t>
            </w:r>
          </w:p>
        </w:tc>
      </w:tr>
      <w:tr w:rsidR="00247A39" w:rsidRPr="000C0B73" w:rsidTr="00AC0BD5">
        <w:trPr>
          <w:gridBefore w:val="2"/>
          <w:gridAfter w:val="1"/>
          <w:wBefore w:w="612" w:type="dxa"/>
          <w:wAfter w:w="106" w:type="dxa"/>
          <w:cantSplit/>
        </w:trPr>
        <w:tc>
          <w:tcPr>
            <w:tcW w:w="7858" w:type="dxa"/>
            <w:gridSpan w:val="5"/>
          </w:tcPr>
          <w:p w:rsidR="00247A39" w:rsidRPr="000C0B73" w:rsidRDefault="00247A39" w:rsidP="000C0B73">
            <w:pPr>
              <w:spacing w:after="0" w:line="240" w:lineRule="auto"/>
              <w:jc w:val="both"/>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1713" w:type="dxa"/>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17</w:t>
            </w:r>
          </w:p>
        </w:tc>
      </w:tr>
    </w:tbl>
    <w:p w:rsidR="00247A39" w:rsidRPr="000C0B73" w:rsidRDefault="00247A39" w:rsidP="000C0B73">
      <w:pPr>
        <w:autoSpaceDE w:val="0"/>
        <w:autoSpaceDN w:val="0"/>
        <w:adjustRightInd w:val="0"/>
        <w:spacing w:after="0" w:line="240" w:lineRule="auto"/>
        <w:rPr>
          <w:rFonts w:ascii="Times New Roman" w:hAnsi="Times New Roman" w:cs="Times New Roman"/>
          <w:b/>
          <w:bCs/>
          <w:sz w:val="28"/>
          <w:szCs w:val="28"/>
          <w:u w:val="wave"/>
        </w:rPr>
      </w:pPr>
    </w:p>
    <w:p w:rsidR="00247A39" w:rsidRPr="000C0B73" w:rsidRDefault="00247A39" w:rsidP="000C0B73">
      <w:pPr>
        <w:autoSpaceDE w:val="0"/>
        <w:autoSpaceDN w:val="0"/>
        <w:adjustRightInd w:val="0"/>
        <w:spacing w:after="0" w:line="240" w:lineRule="auto"/>
        <w:rPr>
          <w:rFonts w:ascii="Times New Roman" w:hAnsi="Times New Roman" w:cs="Times New Roman"/>
          <w:b/>
          <w:bCs/>
          <w:sz w:val="28"/>
          <w:szCs w:val="28"/>
          <w:u w:val="wave"/>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1"/>
        <w:gridCol w:w="1480"/>
      </w:tblGrid>
      <w:tr w:rsidR="00247A39" w:rsidRPr="000C0B73">
        <w:tc>
          <w:tcPr>
            <w:tcW w:w="4227"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Степень результативности деятельности заместителя директора по УВР</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c>
          <w:tcPr>
            <w:tcW w:w="4227"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773"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10 – 17 баллов</w:t>
            </w:r>
          </w:p>
        </w:tc>
      </w:tr>
      <w:tr w:rsidR="00247A39" w:rsidRPr="000C0B73">
        <w:tc>
          <w:tcPr>
            <w:tcW w:w="4227"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773"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5,3 – 10 балла</w:t>
            </w:r>
          </w:p>
        </w:tc>
      </w:tr>
      <w:tr w:rsidR="00247A39" w:rsidRPr="000C0B73">
        <w:tc>
          <w:tcPr>
            <w:tcW w:w="4227"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773"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5,2 балла и ниже</w:t>
            </w:r>
          </w:p>
        </w:tc>
      </w:tr>
      <w:tr w:rsidR="00247A39" w:rsidRPr="000C0B73">
        <w:tc>
          <w:tcPr>
            <w:tcW w:w="5000" w:type="pct"/>
            <w:gridSpan w:val="2"/>
          </w:tcPr>
          <w:p w:rsidR="00247A39" w:rsidRPr="000C0B73" w:rsidRDefault="00247A39" w:rsidP="000C0B73">
            <w:pPr>
              <w:autoSpaceDE w:val="0"/>
              <w:autoSpaceDN w:val="0"/>
              <w:adjustRightInd w:val="0"/>
              <w:spacing w:after="0" w:line="240" w:lineRule="auto"/>
              <w:jc w:val="center"/>
              <w:rPr>
                <w:rFonts w:ascii="Times New Roman" w:hAnsi="Times New Roman" w:cs="Times New Roman"/>
                <w:b/>
                <w:bCs/>
                <w:sz w:val="28"/>
                <w:szCs w:val="28"/>
                <w:u w:val="wave"/>
              </w:rPr>
            </w:pPr>
            <w:r w:rsidRPr="000C0B73">
              <w:rPr>
                <w:rFonts w:ascii="Times New Roman" w:hAnsi="Times New Roman" w:cs="Times New Roman"/>
                <w:b/>
                <w:bCs/>
                <w:sz w:val="28"/>
                <w:szCs w:val="28"/>
                <w:u w:val="wave"/>
              </w:rPr>
              <w:t>Надбавки выплачивается при наборе заместителем директора по УВР  5,2 баллов и выше.</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 xml:space="preserve">Должность: </w:t>
            </w:r>
            <w:r w:rsidRPr="000C0B73">
              <w:rPr>
                <w:rFonts w:ascii="Times New Roman" w:hAnsi="Times New Roman" w:cs="Times New Roman"/>
                <w:b/>
                <w:bCs/>
                <w:sz w:val="28"/>
                <w:szCs w:val="28"/>
                <w:u w:val="single"/>
              </w:rPr>
              <w:t>заведующий хозяйством (завхоз) школы</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Санитарно-гигиенические условия школы</w:t>
            </w:r>
          </w:p>
        </w:tc>
      </w:tr>
      <w:tr w:rsidR="00247A39" w:rsidRPr="000C0B73">
        <w:tc>
          <w:tcPr>
            <w:tcW w:w="4227"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Организация работ по уборке помещений, благоустройству территорий учреждения:</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отсутствие замечаний со стороны проверяющих</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отсутствие обоснованных жалоб со стороны участников образовательного процесса на санитарно-гигиеническое состояние помещений</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Своевременное выполнение заявок по устранению технических неполадок </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Пожарная и антитеррористическая безопасность в учреждении</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Обеспеченность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обеспеченнее рабочего состояния их:</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наличие действующей АПС</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наличие автоматизированного звукового оповещения о чрезвычайной ситуации</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наличие «тревожной кнопки»</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организация и проведение работы в течение года, направленной на повышение условий безопасности в образовательном учреждении</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со стороны проверяющих на соблюдение техники безопасности, пожарной и электробезопасности</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Сохранность хозяйственного имущества и инвентаря</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Своевременность заключения хозяйственных договоров по обеспечению жизнедеятельности учреждения (отопление, электроснабжение, водоснабжение и др.)</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Своевременность составления проектно-сметной документации на проведение работ по текущему и капитальному ремонту, </w:t>
            </w:r>
            <w:r w:rsidRPr="000C0B73">
              <w:rPr>
                <w:rFonts w:ascii="Times New Roman" w:hAnsi="Times New Roman" w:cs="Times New Roman"/>
                <w:sz w:val="28"/>
                <w:szCs w:val="28"/>
              </w:rPr>
              <w:lastRenderedPageBreak/>
              <w:t>высокое качество подготовки и организации ремонтных работ</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lastRenderedPageBreak/>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Отсутствие замечаний по учету и хранению товарно-материальных ценностей</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Наличие приборов учета теплоэнергоносителей и обеспечение их бесперебойной работы, соблюдение установленных лимитов потребления теплоэнергоносителей</w:t>
            </w:r>
          </w:p>
        </w:tc>
        <w:tc>
          <w:tcPr>
            <w:tcW w:w="773"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по санитарно-техническому состоянию помещений и прилегающей территории</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Своевременное обеспечение работников учреждения предметами хозяйственного обихода</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обоснованных жалоб на работу</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Осуществление контроля за состоянием помещений и принятие мер к их своевременному ремонту</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Своевременный осмотр зданий на предмет технического состояния</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Высокое качество подготовки и организации ремонтных работ</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работой инженерных и хозяйственно-эксплуатационных систем жизнеобеспечения</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Успешное выполнение плановых показателей уставной деятельности</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 в процессе работы</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Достижения в различных видах деятельности, приносящих доход школе</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Качественная подготовка и проведение внеплановых мероприятий</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Высокая организация работы по оснащению, ремонту учебного и хозяйственного оборудования</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Выполнение обязанностей уполномоченного по охране труда</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27" w:type="pct"/>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773" w:type="pct"/>
          </w:tcPr>
          <w:p w:rsidR="00247A39" w:rsidRPr="000C0B73" w:rsidRDefault="00247A39" w:rsidP="000C0B73">
            <w:pPr>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7,6</w:t>
            </w:r>
          </w:p>
        </w:tc>
      </w:tr>
      <w:tr w:rsidR="00247A39" w:rsidRPr="000C0B73">
        <w:tc>
          <w:tcPr>
            <w:tcW w:w="4227"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Степень результативности деятельности завхоза школы</w:t>
            </w:r>
          </w:p>
        </w:tc>
        <w:tc>
          <w:tcPr>
            <w:tcW w:w="773"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c>
          <w:tcPr>
            <w:tcW w:w="4227"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773"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5 – 7,6 баллов</w:t>
            </w:r>
          </w:p>
        </w:tc>
      </w:tr>
      <w:tr w:rsidR="00247A39" w:rsidRPr="000C0B73">
        <w:tc>
          <w:tcPr>
            <w:tcW w:w="4227"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773"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2,5 – 4,9 баллов</w:t>
            </w:r>
          </w:p>
        </w:tc>
      </w:tr>
      <w:tr w:rsidR="00247A39" w:rsidRPr="000C0B73">
        <w:tc>
          <w:tcPr>
            <w:tcW w:w="4227"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773"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2,4 балла и ниже</w:t>
            </w:r>
          </w:p>
        </w:tc>
      </w:tr>
      <w:tr w:rsidR="00247A39" w:rsidRPr="000C0B73">
        <w:tc>
          <w:tcPr>
            <w:tcW w:w="4227" w:type="pct"/>
          </w:tcPr>
          <w:p w:rsidR="00247A39" w:rsidRPr="000C0B73" w:rsidRDefault="00247A39" w:rsidP="000C0B73">
            <w:pPr>
              <w:autoSpaceDE w:val="0"/>
              <w:autoSpaceDN w:val="0"/>
              <w:adjustRightInd w:val="0"/>
              <w:spacing w:after="0" w:line="240" w:lineRule="auto"/>
              <w:jc w:val="center"/>
              <w:rPr>
                <w:rFonts w:ascii="Times New Roman" w:hAnsi="Times New Roman" w:cs="Times New Roman"/>
                <w:b/>
                <w:bCs/>
                <w:sz w:val="28"/>
                <w:szCs w:val="28"/>
                <w:u w:val="wave"/>
              </w:rPr>
            </w:pPr>
            <w:r w:rsidRPr="000C0B73">
              <w:rPr>
                <w:rFonts w:ascii="Times New Roman" w:hAnsi="Times New Roman" w:cs="Times New Roman"/>
                <w:b/>
                <w:bCs/>
                <w:sz w:val="28"/>
                <w:szCs w:val="28"/>
                <w:u w:val="wave"/>
              </w:rPr>
              <w:t>Надбавки выплачивается при наборе завхозом школы  2,5  баллов и выше.</w:t>
            </w:r>
          </w:p>
        </w:tc>
        <w:tc>
          <w:tcPr>
            <w:tcW w:w="773"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p>
        </w:tc>
      </w:tr>
    </w:tbl>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8"/>
        <w:gridCol w:w="1713"/>
      </w:tblGrid>
      <w:tr w:rsidR="00247A39" w:rsidRPr="000C0B73">
        <w:trPr>
          <w:trHeight w:val="1006"/>
        </w:trPr>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Должность:</w:t>
            </w: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u w:val="single"/>
              </w:rPr>
              <w:t>педагог дополнительного образования, старший вожатый, педагог-организатор</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Создание условий, позволяющих обучающимся  реализовать свои интересы и потребности; развитие творческих способностей обучающихся; организация активного отдыха обучающихся в режиме учебного и внеучебного времени</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Доля учащихся, охваченных дополнительным образованием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Сохранение количества учащихся, зачисленных в кружки в начале учебного года, до конца учебного года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Количество учащихся, занявших призовые места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Доля учащихся охваченных спортивными секциями в общем количестве учащихся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Наличие в учреждении детских, молодежных организаций, объединений и их участие в коллективно-творческой деятельности обучающихся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Реализация программ, проектов по работе с детьми, подростками:</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региональные</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муниципальные</w:t>
            </w:r>
            <w:r w:rsidRPr="000C0B73">
              <w:rPr>
                <w:rFonts w:ascii="Times New Roman" w:hAnsi="Times New Roman" w:cs="Times New Roman"/>
                <w:sz w:val="28"/>
                <w:szCs w:val="28"/>
              </w:rPr>
              <w:br/>
              <w:t>- школьные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Охват обучающихся каникулярным отдыхом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Реализация программ, проектов по развитию творческих способностей обучающихся:</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региональные</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муниципальные</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школьные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Реализация программ, проектов, экспериментов по организации физкультурно - оздоровительной работы с обучающимися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Охват оздоровительными мероприятиями детей с ослабленным </w:t>
            </w:r>
            <w:r w:rsidRPr="000C0B73">
              <w:rPr>
                <w:rFonts w:ascii="Times New Roman" w:hAnsi="Times New Roman" w:cs="Times New Roman"/>
                <w:sz w:val="28"/>
                <w:szCs w:val="28"/>
              </w:rPr>
              <w:lastRenderedPageBreak/>
              <w:t>здоровьем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Охват обучающихся оздоровительными мероприятиями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травм на физкультурных занятиях</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Методическая и инновационная деятельность</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Участие в реализации программы развития образовательного учреждения по конкретному направлению</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Наличие методических разработок</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Участие в реализации муниципальных, региональных, всероссийских проектов и программ  по конкретному направлению</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Наличие выступлений на методических семинарах, объединениях и т.п.</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регионального уровня</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муниципального уровня</w:t>
            </w:r>
            <w:r w:rsidRPr="000C0B73">
              <w:rPr>
                <w:rFonts w:ascii="Times New Roman" w:hAnsi="Times New Roman" w:cs="Times New Roman"/>
                <w:sz w:val="28"/>
                <w:szCs w:val="28"/>
              </w:rPr>
              <w:br/>
              <w:t>- школьного</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Разработка методических рекомендаций, принятых на реализацию:</w:t>
            </w:r>
            <w:r w:rsidRPr="000C0B73">
              <w:rPr>
                <w:rFonts w:ascii="Times New Roman" w:hAnsi="Times New Roman" w:cs="Times New Roman"/>
                <w:sz w:val="28"/>
                <w:szCs w:val="28"/>
              </w:rPr>
              <w:br/>
              <w:t>-  на школьном уровне</w:t>
            </w:r>
            <w:r w:rsidRPr="000C0B73">
              <w:rPr>
                <w:rFonts w:ascii="Times New Roman" w:hAnsi="Times New Roman" w:cs="Times New Roman"/>
                <w:sz w:val="28"/>
                <w:szCs w:val="28"/>
              </w:rPr>
              <w:br/>
              <w:t>-  на муниципальном уровне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Содержание спортивных сооружений (спортивные залы, стадионы, площадки) в соответствии с нормативными требованиями</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rsidTr="00735955">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Государственные награды, знаки отличия, почётные звания, грамоты, поощрения, благодарности:</w:t>
            </w:r>
            <w:r w:rsidRPr="000C0B73">
              <w:rPr>
                <w:rFonts w:ascii="Times New Roman" w:hAnsi="Times New Roman" w:cs="Times New Roman"/>
                <w:sz w:val="28"/>
                <w:szCs w:val="28"/>
              </w:rPr>
              <w:br/>
              <w:t>-  на уровне школы</w:t>
            </w:r>
            <w:r w:rsidRPr="000C0B73">
              <w:rPr>
                <w:rFonts w:ascii="Times New Roman" w:hAnsi="Times New Roman" w:cs="Times New Roman"/>
                <w:sz w:val="28"/>
                <w:szCs w:val="28"/>
              </w:rPr>
              <w:br/>
              <w:t>-  на муниципальном уровне</w:t>
            </w:r>
            <w:r w:rsidRPr="000C0B73">
              <w:rPr>
                <w:rFonts w:ascii="Times New Roman" w:hAnsi="Times New Roman" w:cs="Times New Roman"/>
                <w:sz w:val="28"/>
                <w:szCs w:val="28"/>
              </w:rPr>
              <w:br/>
              <w:t>-  на региональном уровне</w:t>
            </w:r>
            <w:r w:rsidRPr="000C0B73">
              <w:rPr>
                <w:rFonts w:ascii="Times New Roman" w:hAnsi="Times New Roman" w:cs="Times New Roman"/>
                <w:sz w:val="28"/>
                <w:szCs w:val="28"/>
              </w:rPr>
              <w:br/>
              <w:t>-  на уровне РФ</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Содержание кабинета в соответствии с нормативными требованиями, сохранность техники</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Высокий уровень исполнительской дисциплины (качественное ведение документации, своевременная сдача отчётов и т.д.)</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Соблюдение Правил внутреннего распорядка</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Своевременное выполнение поручений (замена уроков, сопровождение детей, замена классного руководителя и т.д.)</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Оперативное и результативное выполнение особо важных </w:t>
            </w:r>
            <w:r w:rsidRPr="000C0B73">
              <w:rPr>
                <w:rFonts w:ascii="Times New Roman" w:hAnsi="Times New Roman" w:cs="Times New Roman"/>
                <w:sz w:val="28"/>
                <w:szCs w:val="28"/>
              </w:rPr>
              <w:lastRenderedPageBreak/>
              <w:t>заданий руководства школы</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lastRenderedPageBreak/>
              <w:t>0,4</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Качественное, оперативное и результативное выполнение заданий отдела образования</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Работа в ДОЛ при школе:</w:t>
            </w:r>
            <w:r w:rsidRPr="000C0B73">
              <w:rPr>
                <w:rFonts w:ascii="Times New Roman" w:hAnsi="Times New Roman" w:cs="Times New Roman"/>
                <w:sz w:val="28"/>
                <w:szCs w:val="28"/>
              </w:rPr>
              <w:br/>
              <w:t>-  начальником ДОЛ</w:t>
            </w:r>
            <w:r w:rsidRPr="000C0B73">
              <w:rPr>
                <w:rFonts w:ascii="Times New Roman" w:hAnsi="Times New Roman" w:cs="Times New Roman"/>
                <w:sz w:val="28"/>
                <w:szCs w:val="28"/>
              </w:rPr>
              <w:br/>
              <w:t>-  воспитателем</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Общественная активность</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rPr>
          <w:tblHeader/>
        </w:trPr>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7,</w:t>
            </w:r>
            <w:r>
              <w:rPr>
                <w:rFonts w:ascii="Times New Roman" w:hAnsi="Times New Roman" w:cs="Times New Roman"/>
                <w:b/>
                <w:bCs/>
                <w:sz w:val="28"/>
                <w:szCs w:val="28"/>
              </w:rPr>
              <w:t>8</w:t>
            </w:r>
          </w:p>
        </w:tc>
      </w:tr>
      <w:tr w:rsidR="00247A39" w:rsidRPr="000C0B73" w:rsidTr="00735955">
        <w:trPr>
          <w:tblHeader/>
        </w:trPr>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Степень результативности деятельности педагога дополнительного образования, старшего вожатого, педагога-организатора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rPr>
          <w:tblHeader/>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Pr>
                <w:rFonts w:ascii="Times New Roman" w:hAnsi="Times New Roman" w:cs="Times New Roman"/>
                <w:b/>
                <w:bCs/>
                <w:kern w:val="1"/>
                <w:sz w:val="28"/>
                <w:szCs w:val="28"/>
              </w:rPr>
              <w:t>5,3 – 7,8</w:t>
            </w:r>
            <w:r w:rsidRPr="000C0B73">
              <w:rPr>
                <w:rFonts w:ascii="Times New Roman" w:hAnsi="Times New Roman" w:cs="Times New Roman"/>
                <w:b/>
                <w:bCs/>
                <w:kern w:val="1"/>
                <w:sz w:val="28"/>
                <w:szCs w:val="28"/>
              </w:rPr>
              <w:t xml:space="preserve"> баллов</w:t>
            </w:r>
          </w:p>
        </w:tc>
      </w:tr>
      <w:tr w:rsidR="00247A39" w:rsidRPr="000C0B73" w:rsidTr="00735955">
        <w:trPr>
          <w:tblHeader/>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2,6 – 5,2 баллов</w:t>
            </w:r>
          </w:p>
        </w:tc>
      </w:tr>
      <w:tr w:rsidR="00247A39" w:rsidRPr="000C0B73" w:rsidTr="00735955">
        <w:trPr>
          <w:tblHeader/>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2,5 баллов и ниже</w:t>
            </w:r>
          </w:p>
        </w:tc>
      </w:tr>
      <w:tr w:rsidR="00247A39" w:rsidRPr="000C0B73">
        <w:trPr>
          <w:tblHeader/>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t>Надбавки выплачивается при наборе 2,6 баллов и выше.</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Должность:</w:t>
            </w: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u w:val="single"/>
              </w:rPr>
              <w:t>социальный педагог</w:t>
            </w: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 Психологический комфорт и безопасность личности обучающихся</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Снижение доли учащихся с проблемами в поведении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 ниже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Положительная динамика среднего балла учащихся с проблемами в обучении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Снижение количества учащихся, имеющих академическую задолженность по итогам полугодия, в сравнении с предыдущим периодом</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rsidTr="00735955">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Повышение внеучебных достижений учащихся с проблемами в сравнении с прошлым периодом</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Снижение количества правонарушений в сравнении с предыдущим периодом</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Снижение количества пропусков учебных занятий в сравнении с предыдущим периодом</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Число учащихся, участвующих в работе органов ученического самоуправления,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обоснованных жалоб со стороны участников образовательного процесса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Ведение банка данных детей, охваченных различными формами контроля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обоснованных жалоб со стороны учащихся на качество работы социального педагога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Количество обращений учащихся за консультациями  по вопросам решения своих проблем в сравнении с прошлым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выше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Методическая и инновационная деятельность</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Участие в реализации программы развития образовательного учреждения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Участие в реализации муниципальных, региональных, федеральных программ, экспериментов</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Наличие выступлений на методических семинарах, объединениях и т.п.</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регионального уровня</w:t>
            </w:r>
          </w:p>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муниципального уровня</w:t>
            </w:r>
            <w:r w:rsidRPr="000C0B73">
              <w:rPr>
                <w:rFonts w:ascii="Times New Roman" w:hAnsi="Times New Roman" w:cs="Times New Roman"/>
                <w:sz w:val="28"/>
                <w:szCs w:val="28"/>
              </w:rPr>
              <w:br/>
              <w:t>- школьного уровня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Участие в профессиональных конкурсах различного уровня:</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третье место</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второе место</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первое место</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Государственные награды, знаки отличия, почётные звания, грамоты, поощрения, благодарности:</w:t>
            </w:r>
            <w:r w:rsidRPr="000C0B73">
              <w:rPr>
                <w:rFonts w:ascii="Times New Roman" w:hAnsi="Times New Roman" w:cs="Times New Roman"/>
                <w:sz w:val="28"/>
                <w:szCs w:val="28"/>
              </w:rPr>
              <w:br/>
              <w:t>-  на уровне школы</w:t>
            </w:r>
            <w:r w:rsidRPr="000C0B73">
              <w:rPr>
                <w:rFonts w:ascii="Times New Roman" w:hAnsi="Times New Roman" w:cs="Times New Roman"/>
                <w:sz w:val="28"/>
                <w:szCs w:val="28"/>
              </w:rPr>
              <w:br/>
              <w:t>-  на муниципальном уровне</w:t>
            </w:r>
            <w:r w:rsidRPr="000C0B73">
              <w:rPr>
                <w:rFonts w:ascii="Times New Roman" w:hAnsi="Times New Roman" w:cs="Times New Roman"/>
                <w:sz w:val="28"/>
                <w:szCs w:val="28"/>
              </w:rPr>
              <w:br/>
              <w:t>-  на региональном уровне</w:t>
            </w:r>
            <w:r w:rsidRPr="000C0B73">
              <w:rPr>
                <w:rFonts w:ascii="Times New Roman" w:hAnsi="Times New Roman" w:cs="Times New Roman"/>
                <w:sz w:val="28"/>
                <w:szCs w:val="28"/>
              </w:rPr>
              <w:br/>
              <w:t>-  на уровне РФ</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Содержание кабинета в соответствии с нормативными требованиями, сохранность техники</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Высокий уровень исполнительской дисциплины (качественное ведение документации, своевременная сдача отчётов и т.д.)</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Соблюдение Правил внутреннего распорядка</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Своевременное выполнение поручений (замена уроков, сопровождение детей, замена классного руководителя и т.д.)</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Оперативное и результативное выполнение особо важных </w:t>
            </w:r>
            <w:r w:rsidRPr="000C0B73">
              <w:rPr>
                <w:rFonts w:ascii="Times New Roman" w:hAnsi="Times New Roman" w:cs="Times New Roman"/>
                <w:sz w:val="28"/>
                <w:szCs w:val="28"/>
              </w:rPr>
              <w:lastRenderedPageBreak/>
              <w:t>заданий руководства школы</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lastRenderedPageBreak/>
              <w:t>0,4</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Качественное, оперативное и результативное выполнение заданий отдела образования</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c>
          <w:tcPr>
            <w:tcW w:w="4105" w:type="pct"/>
          </w:tcPr>
          <w:p w:rsidR="00247A39" w:rsidRPr="000C0B73" w:rsidRDefault="00247A39" w:rsidP="000C0B73">
            <w:pPr>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Работа в ДОЛ при школе:</w:t>
            </w:r>
            <w:r w:rsidRPr="000C0B73">
              <w:rPr>
                <w:rFonts w:ascii="Times New Roman" w:hAnsi="Times New Roman" w:cs="Times New Roman"/>
                <w:sz w:val="28"/>
                <w:szCs w:val="28"/>
              </w:rPr>
              <w:br/>
              <w:t>-  начальником ДОЛ</w:t>
            </w:r>
            <w:r w:rsidRPr="000C0B73">
              <w:rPr>
                <w:rFonts w:ascii="Times New Roman" w:hAnsi="Times New Roman" w:cs="Times New Roman"/>
                <w:sz w:val="28"/>
                <w:szCs w:val="28"/>
              </w:rPr>
              <w:br/>
              <w:t>-  воспитателем</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Общественная активность</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w:t>
            </w:r>
          </w:p>
        </w:tc>
        <w:tc>
          <w:tcPr>
            <w:tcW w:w="895" w:type="pct"/>
          </w:tcPr>
          <w:p w:rsidR="00247A39" w:rsidRPr="000C0B73" w:rsidRDefault="00247A39" w:rsidP="000C0B73">
            <w:pPr>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7</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социального педагога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Pr>
                <w:rFonts w:ascii="Times New Roman" w:hAnsi="Times New Roman" w:cs="Times New Roman"/>
                <w:b/>
                <w:bCs/>
                <w:kern w:val="1"/>
                <w:sz w:val="28"/>
                <w:szCs w:val="28"/>
              </w:rPr>
              <w:t>4,7 – 7</w:t>
            </w:r>
            <w:r w:rsidRPr="000C0B73">
              <w:rPr>
                <w:rFonts w:ascii="Times New Roman" w:hAnsi="Times New Roman" w:cs="Times New Roman"/>
                <w:b/>
                <w:bCs/>
                <w:kern w:val="1"/>
                <w:sz w:val="28"/>
                <w:szCs w:val="28"/>
              </w:rPr>
              <w:t xml:space="preserve"> 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2,3 – 4,6 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2,2 балла и ниже</w:t>
            </w:r>
          </w:p>
        </w:tc>
      </w:tr>
      <w:tr w:rsidR="00247A39" w:rsidRPr="000C0B73">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t>Надбавки выплачивается при наборе 2,3 баллов и выше.</w:t>
            </w:r>
          </w:p>
        </w:tc>
      </w:tr>
    </w:tbl>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8"/>
        <w:gridCol w:w="1713"/>
      </w:tblGrid>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Должность:</w:t>
            </w: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u w:val="single"/>
              </w:rPr>
              <w:t>делопроизводитель, секретарь-машинистка</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i/>
                <w:iCs/>
                <w:sz w:val="28"/>
                <w:szCs w:val="28"/>
              </w:rPr>
              <w:t xml:space="preserve">: </w:t>
            </w:r>
            <w:r w:rsidRPr="000C0B73">
              <w:rPr>
                <w:rFonts w:ascii="Times New Roman" w:hAnsi="Times New Roman" w:cs="Times New Roman"/>
                <w:b/>
                <w:bCs/>
                <w:i/>
                <w:iCs/>
                <w:sz w:val="28"/>
                <w:szCs w:val="28"/>
              </w:rPr>
              <w:t>Ведение делопроизводства</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Качественное ведение личных дел, личных карточек сотрудников учреждения</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Ведение и своевременное заполнение трудовых книжек сотрудников</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Своевременное исполнение приказов по личному составу сотрудников</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Качественная разработка должностных инструкций сотрудников учреждения</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Ведение учета больничных листков сотрудников</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Обеспечение сохранности документов, поступающих в архив</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Своевременная разработка номенклатур дел, правильность формирования, оформление и шифровка дел при передаче их в архив</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Своевременная подготовка сводных описей дел постоянного и временного хранения</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Своевременное списание и уничтожение документов</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b/>
                <w:bCs/>
                <w:sz w:val="28"/>
                <w:szCs w:val="28"/>
              </w:rPr>
            </w:pPr>
            <w:r w:rsidRPr="000C0B73">
              <w:rPr>
                <w:rFonts w:ascii="Times New Roman" w:hAnsi="Times New Roman" w:cs="Times New Roman"/>
                <w:b/>
                <w:bCs/>
                <w:i/>
                <w:iCs/>
                <w:sz w:val="28"/>
                <w:szCs w:val="28"/>
              </w:rPr>
              <w:t xml:space="preserve">Критерии оценки: Высокая эффективность работы по </w:t>
            </w:r>
            <w:r w:rsidRPr="000C0B73">
              <w:rPr>
                <w:rFonts w:ascii="Times New Roman" w:hAnsi="Times New Roman" w:cs="Times New Roman"/>
                <w:b/>
                <w:bCs/>
                <w:i/>
                <w:iCs/>
                <w:sz w:val="28"/>
                <w:szCs w:val="28"/>
              </w:rPr>
              <w:lastRenderedPageBreak/>
              <w:t>обеспечению обслуживания деятельности</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rPr>
          <w:trHeight w:val="571"/>
        </w:trPr>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Отсутствие жалоб на работу со стороны участников образовательного процесса</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rPr>
          <w:trHeight w:val="511"/>
        </w:trPr>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Своевременное формирование дел в соответствии с утвержденной номенклатурой, обеспечение их сохранности и сдача в архив</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rPr>
          <w:trHeight w:val="503"/>
        </w:trPr>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Сохранность компьютерного оборудования, вычислительной, множительной техники</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случаев несвоевременного выполнения заданий руководителя в установленные сроки</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Использование в работе компьютерных программ </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Качественное ведение документации</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Успешное выполнение плановых показателей уставной деятельности</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 в процессе работы</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Достижения в различных видах деятельности, приносящих доход школе</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8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720"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Оперативность выполнения поручений руководства школы</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Оперативное и качественное выполнение поручений отдела образования</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tc>
          <w:tcPr>
            <w:tcW w:w="4280"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работу на компьютере</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4,4</w:t>
            </w:r>
          </w:p>
        </w:tc>
      </w:tr>
      <w:tr w:rsidR="00247A39" w:rsidRPr="000C0B73">
        <w:tc>
          <w:tcPr>
            <w:tcW w:w="428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720"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10,2</w:t>
            </w:r>
          </w:p>
        </w:tc>
      </w:tr>
    </w:tbl>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8"/>
        <w:gridCol w:w="1713"/>
      </w:tblGrid>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5,8 – 10,2 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3,9 – 5,8 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3,8 балла и ниже</w:t>
            </w:r>
          </w:p>
        </w:tc>
      </w:tr>
      <w:tr w:rsidR="00247A39" w:rsidRPr="000C0B73">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t>Надбавки выплачивается при наборе 3,9 баллов и выше.</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Должность:</w:t>
            </w:r>
            <w:r w:rsidRPr="000C0B73">
              <w:rPr>
                <w:rFonts w:ascii="Times New Roman" w:hAnsi="Times New Roman" w:cs="Times New Roman"/>
                <w:sz w:val="28"/>
                <w:szCs w:val="28"/>
              </w:rPr>
              <w:t xml:space="preserve"> </w:t>
            </w:r>
            <w:r w:rsidRPr="000C0B73">
              <w:rPr>
                <w:rFonts w:ascii="Times New Roman" w:hAnsi="Times New Roman" w:cs="Times New Roman"/>
                <w:b/>
                <w:bCs/>
                <w:sz w:val="28"/>
                <w:szCs w:val="28"/>
                <w:u w:val="single"/>
              </w:rPr>
              <w:t>библиотекарь</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 xml:space="preserve">Критерии оценки: Высокая читательская активность обучающихся </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Количество ученических творческих проектов, сопровождаемых библиотекарем,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-выше</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lastRenderedPageBreak/>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Участие в различных научно-практических конференциях, конкурсах ученических творческих проектов, в сравнении с предыдущим периодом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-выше</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Оформление тематических выставок</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Количество мероприятий для учащихся, в которых активно участвовал библиотекарь, в сравнении с предыдущим периоде: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-выше</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Проведение анализа по определению читательских потребностей учащихся и уровня их читательской активности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Доля учащихся, пользующихся учебной, справочной и художественной литературой из библиотечного фонда в сравнении с прошлым годом: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-выше</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Наличие банка данных о недостающей учебной литературы в библиотечном фонде</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Количество книговыдач  в сравнении с прошлым годом: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на том же уровне</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-выше</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жалоб на культуру обслуживания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недостач и излишек по результатам инвентаризации библиотечного фонда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Успешное выполнение плановых показателей уставной деятельности</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 в процессе работы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Достижения в различных видах деятельности, приносящих доход школе</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Оперативность выполнения поручений руководства школы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Оперативное и качественное выполнение поручений отдела образования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5,1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 xml:space="preserve">3,5 – 5,1 </w:t>
            </w:r>
            <w:r w:rsidRPr="000C0B73">
              <w:rPr>
                <w:rFonts w:ascii="Times New Roman" w:hAnsi="Times New Roman" w:cs="Times New Roman"/>
                <w:b/>
                <w:bCs/>
                <w:kern w:val="1"/>
                <w:sz w:val="28"/>
                <w:szCs w:val="28"/>
              </w:rPr>
              <w:lastRenderedPageBreak/>
              <w:t>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lastRenderedPageBreak/>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1,7 – 3,4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1,6 баллов и ниже</w:t>
            </w:r>
          </w:p>
        </w:tc>
      </w:tr>
      <w:tr w:rsidR="00247A39" w:rsidRPr="000C0B73">
        <w:trPr>
          <w:trHeight w:val="480"/>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sz w:val="28"/>
                <w:szCs w:val="28"/>
              </w:rPr>
            </w:pPr>
            <w:r w:rsidRPr="000C0B73">
              <w:rPr>
                <w:rFonts w:ascii="Times New Roman" w:hAnsi="Times New Roman" w:cs="Times New Roman"/>
                <w:b/>
                <w:bCs/>
                <w:sz w:val="28"/>
                <w:szCs w:val="28"/>
                <w:u w:val="wave"/>
              </w:rPr>
              <w:t>Надбавки выплачивается при наборе 1,7 баллов и выше.</w:t>
            </w:r>
          </w:p>
        </w:tc>
      </w:tr>
      <w:tr w:rsidR="00247A39" w:rsidRPr="000C0B73">
        <w:trPr>
          <w:trHeight w:val="780"/>
        </w:trPr>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wave"/>
              </w:rPr>
            </w:pPr>
            <w:r w:rsidRPr="000C0B73">
              <w:rPr>
                <w:rFonts w:ascii="Times New Roman" w:hAnsi="Times New Roman" w:cs="Times New Roman"/>
                <w:b/>
                <w:bCs/>
                <w:sz w:val="28"/>
                <w:szCs w:val="28"/>
              </w:rPr>
              <w:t xml:space="preserve">Должность: </w:t>
            </w:r>
            <w:r w:rsidRPr="000C0B73">
              <w:rPr>
                <w:rFonts w:ascii="Times New Roman" w:hAnsi="Times New Roman" w:cs="Times New Roman"/>
                <w:b/>
                <w:bCs/>
                <w:sz w:val="28"/>
                <w:szCs w:val="28"/>
                <w:u w:val="single"/>
              </w:rPr>
              <w:t>учитель информатики</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 Высокая эффективность эксплуатации техники и оборудования</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Использование в работе программ Microsoft Word, </w:t>
            </w:r>
            <w:r w:rsidRPr="000C0B73">
              <w:rPr>
                <w:rFonts w:ascii="Times New Roman" w:hAnsi="Times New Roman" w:cs="Times New Roman"/>
                <w:sz w:val="28"/>
                <w:szCs w:val="28"/>
                <w:lang w:val="en-US"/>
              </w:rPr>
              <w:t>Excel</w:t>
            </w:r>
            <w:r w:rsidRPr="000C0B73">
              <w:rPr>
                <w:rFonts w:ascii="Times New Roman" w:hAnsi="Times New Roman" w:cs="Times New Roman"/>
                <w:sz w:val="28"/>
                <w:szCs w:val="28"/>
              </w:rPr>
              <w:t xml:space="preserve"> и др.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Ведение сайта учреждения, ее своевременное обновление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Содержание компьютерной техники, передающих устройств и другой техники в исправном состоянии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Разработка программ  для использования в школе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со стороны проверяющих на противопожарную безопасность, санитарное состояние учебного кабинета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Сохранность компьютерного и другого оборудования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Участие в реализации муниципальных, региональных и федеральных программ, экспериментов</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Количество замечании со стороны проверяющих в сравнении с прошлым годом:</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-снижение количества замечаний</w:t>
            </w:r>
          </w:p>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Прохождение курсов повышения квалификации или профессиональной переподготовки (за последние 5 лет)</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Своевременное и качественное составление отчетности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Своевременный и качественный ремонт оборудования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Проявление творческой инициативы, рационализации, использование передового опыта, обеспечивающего эффективную работу школы</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Качественное проведение необходимых технических расчетов, простых смет, несложных проектов</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работу с вычислительной техникой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1,6</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4,1</w:t>
            </w:r>
          </w:p>
        </w:tc>
      </w:tr>
      <w:tr w:rsidR="00247A39" w:rsidRPr="000C0B73">
        <w:trPr>
          <w:trHeight w:val="285"/>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2,5 – 4,1 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1,7 – 2,5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 xml:space="preserve">1,6 баллов </w:t>
            </w:r>
            <w:r w:rsidRPr="000C0B73">
              <w:rPr>
                <w:rFonts w:ascii="Times New Roman" w:hAnsi="Times New Roman" w:cs="Times New Roman"/>
                <w:b/>
                <w:bCs/>
                <w:kern w:val="1"/>
                <w:sz w:val="28"/>
                <w:szCs w:val="28"/>
              </w:rPr>
              <w:lastRenderedPageBreak/>
              <w:t>и ниже</w:t>
            </w:r>
          </w:p>
        </w:tc>
      </w:tr>
      <w:tr w:rsidR="00247A39" w:rsidRPr="000C0B73">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lastRenderedPageBreak/>
              <w:t>Надбавки выплачивается при наборе 1,7 баллов и выше.</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 xml:space="preserve">Должность: </w:t>
            </w:r>
            <w:r w:rsidRPr="000C0B73">
              <w:rPr>
                <w:rFonts w:ascii="Times New Roman" w:hAnsi="Times New Roman" w:cs="Times New Roman"/>
                <w:b/>
                <w:bCs/>
                <w:sz w:val="28"/>
                <w:szCs w:val="28"/>
                <w:u w:val="single"/>
              </w:rPr>
              <w:t>гардеробщик, вахтёр</w:t>
            </w: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 Высокая организация обслуживания обучающихся (воспитанников), содержания помещений учреждения</w:t>
            </w:r>
          </w:p>
        </w:tc>
      </w:tr>
      <w:tr w:rsidR="00247A39" w:rsidRPr="000C0B73" w:rsidTr="00735955">
        <w:trPr>
          <w:trHeight w:val="270"/>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санитарно-техническое состояние помещений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49"/>
        </w:trPr>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rPr>
          <w:trHeight w:val="34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обоснованных жалоб на работу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10"/>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несоблюдение правил пожарной безопасности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случаев утери одежды, сданной на хранение в гардеробную</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rPr>
          <w:trHeight w:val="345"/>
        </w:trPr>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Высокая организация охраны объектов учреждения</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Своевременная подача звонков</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по ведению журнала регистрации посетителей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несоблюдение правил внутреннего трудового распорядка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Качественное ведение документации в соответствии с требованиями нормативных документов</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Качественное обеспечение сохранности имущества.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rPr>
          <w:trHeight w:val="345"/>
        </w:trPr>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 в процессе работы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Оперативность выполнения поручений руководства школы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Личный вклад в обеспечение выполнения требований к безопасности учебного процесса и условий СанПиН</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3,2</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rPr>
          <w:trHeight w:val="345"/>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2,1 – 3,2 балла</w:t>
            </w:r>
          </w:p>
        </w:tc>
      </w:tr>
      <w:tr w:rsidR="00247A39" w:rsidRPr="000C0B73" w:rsidTr="00735955">
        <w:trPr>
          <w:trHeight w:val="345"/>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 – 2 баллов</w:t>
            </w:r>
          </w:p>
        </w:tc>
      </w:tr>
      <w:tr w:rsidR="00247A39" w:rsidRPr="000C0B73" w:rsidTr="00735955">
        <w:trPr>
          <w:trHeight w:val="345"/>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0,9 баллов и ниже</w:t>
            </w:r>
          </w:p>
        </w:tc>
      </w:tr>
      <w:tr w:rsidR="00247A39" w:rsidRPr="000C0B73">
        <w:trPr>
          <w:trHeight w:val="465"/>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sz w:val="28"/>
                <w:szCs w:val="28"/>
                <w:u w:val="wave"/>
              </w:rPr>
            </w:pPr>
            <w:r w:rsidRPr="000C0B73">
              <w:rPr>
                <w:rFonts w:ascii="Times New Roman" w:hAnsi="Times New Roman" w:cs="Times New Roman"/>
                <w:b/>
                <w:bCs/>
                <w:sz w:val="28"/>
                <w:szCs w:val="28"/>
                <w:u w:val="wave"/>
              </w:rPr>
              <w:t>Надбавки выплачивается при наборе 1 балла и выше.</w:t>
            </w:r>
          </w:p>
          <w:p w:rsidR="00247A39" w:rsidRPr="000C0B73" w:rsidRDefault="00247A39" w:rsidP="000C0B73">
            <w:pPr>
              <w:widowControl w:val="0"/>
              <w:suppressAutoHyphens/>
              <w:spacing w:after="0" w:line="240" w:lineRule="auto"/>
              <w:rPr>
                <w:rFonts w:ascii="Times New Roman" w:hAnsi="Times New Roman" w:cs="Times New Roman"/>
                <w:b/>
                <w:bCs/>
                <w:kern w:val="1"/>
                <w:sz w:val="28"/>
                <w:szCs w:val="28"/>
              </w:rPr>
            </w:pPr>
          </w:p>
        </w:tc>
      </w:tr>
      <w:tr w:rsidR="00247A39" w:rsidRPr="000C0B73">
        <w:trPr>
          <w:trHeight w:val="555"/>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sz w:val="28"/>
                <w:szCs w:val="28"/>
                <w:u w:val="wave"/>
              </w:rPr>
            </w:pPr>
            <w:r w:rsidRPr="000C0B73">
              <w:rPr>
                <w:rFonts w:ascii="Times New Roman" w:hAnsi="Times New Roman" w:cs="Times New Roman"/>
                <w:b/>
                <w:bCs/>
                <w:sz w:val="28"/>
                <w:szCs w:val="28"/>
              </w:rPr>
              <w:lastRenderedPageBreak/>
              <w:t xml:space="preserve">Должность: </w:t>
            </w:r>
            <w:r w:rsidRPr="000C0B73">
              <w:rPr>
                <w:rFonts w:ascii="Times New Roman" w:hAnsi="Times New Roman" w:cs="Times New Roman"/>
                <w:b/>
                <w:bCs/>
                <w:sz w:val="28"/>
                <w:szCs w:val="28"/>
                <w:u w:val="single"/>
              </w:rPr>
              <w:t>сторож, дворник</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Высокая организация охраны объектов учреждения, уборки территории</w:t>
            </w:r>
          </w:p>
        </w:tc>
      </w:tr>
      <w:tr w:rsidR="00247A39" w:rsidRPr="000C0B73" w:rsidTr="00735955">
        <w:trPr>
          <w:trHeight w:val="31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санитарно-техническое состояние территории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57"/>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обоснованных жалоб на работу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27"/>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несоблюдение правил пожарной безопасности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04"/>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случаев кражи по вине сторожа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298"/>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Качественная уборка территории учреждения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623"/>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случаев получения травм вследствие содержания территории в ненадлежащем состоянии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rsidTr="00735955">
        <w:trPr>
          <w:trHeight w:val="533"/>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по вопросам соблюдения пропускного режима в ночное время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rsidTr="00735955">
        <w:trPr>
          <w:trHeight w:val="34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Сохранность инвентаря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620"/>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несоблюдение санитарно-гигиенических норм при уборке территории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по ведению журнала регистрации посетителей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несоблюдение правил внутреннего трудового распорядка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 в процессе работы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Оперативность выполнения поручений руководства школы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Личный вклад в обеспечение выполнения требований к безопасности учебного процесса и условий СанПиН</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уборку снега в зимний период</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2,9</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6,1</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Pr>
                <w:rFonts w:ascii="Times New Roman" w:hAnsi="Times New Roman" w:cs="Times New Roman"/>
                <w:b/>
                <w:bCs/>
                <w:kern w:val="1"/>
                <w:sz w:val="28"/>
                <w:szCs w:val="28"/>
              </w:rPr>
              <w:t>3,3 – 6,1</w:t>
            </w:r>
            <w:r w:rsidRPr="000C0B73">
              <w:rPr>
                <w:rFonts w:ascii="Times New Roman" w:hAnsi="Times New Roman" w:cs="Times New Roman"/>
                <w:b/>
                <w:bCs/>
                <w:kern w:val="1"/>
                <w:sz w:val="28"/>
                <w:szCs w:val="28"/>
              </w:rPr>
              <w:t xml:space="preserve">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1,2 – 3,2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 балл и ниже</w:t>
            </w:r>
          </w:p>
        </w:tc>
      </w:tr>
      <w:tr w:rsidR="00247A39" w:rsidRPr="000C0B73">
        <w:trPr>
          <w:trHeight w:val="285"/>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t>Надбавки выплачивается при наборе 1балла и выше.</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lastRenderedPageBreak/>
              <w:t xml:space="preserve">Должность: </w:t>
            </w:r>
            <w:r w:rsidRPr="000C0B73">
              <w:rPr>
                <w:rFonts w:ascii="Times New Roman" w:hAnsi="Times New Roman" w:cs="Times New Roman"/>
                <w:b/>
                <w:bCs/>
                <w:sz w:val="28"/>
                <w:szCs w:val="28"/>
                <w:u w:val="single"/>
              </w:rPr>
              <w:t>рабочий по комплексному обслуживанию и ремонту зданий, слесарь-электрик, подсобный рабочий, водитель автобуса</w:t>
            </w: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lastRenderedPageBreak/>
              <w:t>Критерии оценки: Высокая организация обеспечения технического обслуживания зданий, сооружений, оборудования, механизмов</w:t>
            </w:r>
          </w:p>
        </w:tc>
      </w:tr>
      <w:tr w:rsidR="00247A39" w:rsidRPr="000C0B73" w:rsidTr="00735955">
        <w:trPr>
          <w:trHeight w:val="36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несоблюдение правил пожарной безопасности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52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нарушение сроков профилактики отопительной, водопроводной, канализационной сети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rsidTr="00735955">
        <w:trPr>
          <w:trHeight w:val="56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обеспечение бесперебойной работы отопительной, водопроводной, канализационной сети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64"/>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нарушение техники безопасности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4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техническое обслуживание зданий, сооружений, оборудования, механизмов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rsidTr="00735955">
        <w:trPr>
          <w:trHeight w:val="349"/>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техническое обслуживание транспортного средства, оборудования, механизмов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524"/>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случаев отключения водоснабжения, электроснабжения по вине слесарей, электриков, рабочих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4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Сохранность материалов, инструментов, моющих средств</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53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несвоевременное и некачественное выполнение должностных обязанностей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rsidTr="00735955">
        <w:trPr>
          <w:trHeight w:val="322"/>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нарушение трудовой дисциплины</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58"/>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Своевременная и качественная уборка служебных посещений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521"/>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несоблюдение санитарно-гигиенических норм при уборке помещения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p>
        </w:tc>
      </w:tr>
      <w:tr w:rsidR="00247A39" w:rsidRPr="000C0B73">
        <w:trPr>
          <w:trHeight w:val="324"/>
        </w:trPr>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i/>
                <w:i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rPr>
          <w:trHeight w:val="28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28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 в процессе работы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28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28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Оперативность выполнения поручений руководства школы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28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Обеспечение сохранности оборудования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rPr>
          <w:trHeight w:val="28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зоны обслуживания слесаря-электрика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2,6</w:t>
            </w:r>
          </w:p>
        </w:tc>
      </w:tr>
      <w:tr w:rsidR="00247A39" w:rsidRPr="000C0B73" w:rsidTr="00735955">
        <w:trPr>
          <w:trHeight w:val="521"/>
        </w:trPr>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rPr>
          <w:trHeight w:val="308"/>
        </w:trPr>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5,7</w:t>
            </w:r>
          </w:p>
        </w:tc>
      </w:tr>
      <w:tr w:rsidR="00247A39" w:rsidRPr="000C0B73">
        <w:trPr>
          <w:trHeight w:val="218"/>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sz w:val="28"/>
                <w:szCs w:val="28"/>
                <w:u w:val="wave"/>
              </w:rPr>
            </w:pPr>
          </w:p>
        </w:tc>
      </w:tr>
      <w:tr w:rsidR="00247A39" w:rsidRPr="000C0B73" w:rsidTr="00735955">
        <w:trPr>
          <w:trHeight w:val="270"/>
        </w:trPr>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rPr>
          <w:trHeight w:val="270"/>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3,1 – 5,7 балла</w:t>
            </w:r>
          </w:p>
        </w:tc>
      </w:tr>
      <w:tr w:rsidR="00247A39" w:rsidRPr="000C0B73" w:rsidTr="00735955">
        <w:trPr>
          <w:trHeight w:val="270"/>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 – 3 балла</w:t>
            </w:r>
          </w:p>
        </w:tc>
      </w:tr>
      <w:tr w:rsidR="00247A39" w:rsidRPr="000C0B73" w:rsidTr="00735955">
        <w:trPr>
          <w:trHeight w:val="270"/>
        </w:trPr>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0,9 баллов и ниже</w:t>
            </w:r>
          </w:p>
        </w:tc>
      </w:tr>
      <w:tr w:rsidR="00247A39" w:rsidRPr="000C0B73">
        <w:trPr>
          <w:trHeight w:val="225"/>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t>Надбавки выплачивается при наборе 1 балла и выше.</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 xml:space="preserve">Должность: </w:t>
            </w:r>
            <w:r w:rsidRPr="000C0B73">
              <w:rPr>
                <w:rFonts w:ascii="Times New Roman" w:hAnsi="Times New Roman" w:cs="Times New Roman"/>
                <w:b/>
                <w:bCs/>
                <w:sz w:val="28"/>
                <w:szCs w:val="28"/>
                <w:u w:val="single"/>
              </w:rPr>
              <w:t>лаборант</w:t>
            </w:r>
          </w:p>
          <w:p w:rsidR="00247A39" w:rsidRPr="000C0B73" w:rsidRDefault="00247A39" w:rsidP="000C0B73">
            <w:pPr>
              <w:suppressAutoHyphens/>
              <w:kinsoku w:val="0"/>
              <w:overflowPunct w:val="0"/>
              <w:spacing w:after="0" w:line="240" w:lineRule="auto"/>
              <w:jc w:val="center"/>
              <w:rPr>
                <w:rFonts w:ascii="Times New Roman" w:hAnsi="Times New Roman" w:cs="Times New Roman"/>
                <w:b/>
                <w:bCs/>
                <w:color w:val="0000FF"/>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color w:val="0000FF"/>
                <w:sz w:val="28"/>
                <w:szCs w:val="28"/>
              </w:rPr>
            </w:pPr>
            <w:r w:rsidRPr="000C0B73">
              <w:rPr>
                <w:rFonts w:ascii="Times New Roman" w:hAnsi="Times New Roman" w:cs="Times New Roman"/>
                <w:b/>
                <w:bCs/>
                <w:i/>
                <w:iCs/>
                <w:sz w:val="28"/>
                <w:szCs w:val="28"/>
              </w:rPr>
              <w:t xml:space="preserve">Критерии оценки: Высокая организация работы по обеспечению образовательного процесса </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по санитарному состоянию лабораторного оборудования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обоснованных жалоб на работу лаборанта со стороны участников образовательного процесса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по ведению контрольно-учетных записей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нарушение техники безопасности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Участие в текущем ремонте оборудования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Эффективное использование современных технологий в процессе работы</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Оперативность выполнения поручений руководства школы</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работу с вычислительной техникой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2,2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4,5</w:t>
            </w:r>
          </w:p>
        </w:tc>
      </w:tr>
      <w:tr w:rsidR="00247A39" w:rsidRPr="000C0B73">
        <w:trPr>
          <w:trHeight w:val="240"/>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sz w:val="28"/>
                <w:szCs w:val="28"/>
                <w:u w:val="wave"/>
              </w:rPr>
            </w:pP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2,3 – 4,2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 – 2,2 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0,9 балла и ниже</w:t>
            </w:r>
          </w:p>
        </w:tc>
      </w:tr>
      <w:tr w:rsidR="00247A39" w:rsidRPr="000C0B73">
        <w:trPr>
          <w:trHeight w:val="225"/>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t>Надбавки выплачивается при наборе 1 балла и выше.</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 xml:space="preserve">Должность: </w:t>
            </w:r>
            <w:r w:rsidRPr="000C0B73">
              <w:rPr>
                <w:rFonts w:ascii="Times New Roman" w:hAnsi="Times New Roman" w:cs="Times New Roman"/>
                <w:b/>
                <w:bCs/>
                <w:sz w:val="28"/>
                <w:szCs w:val="28"/>
                <w:u w:val="single"/>
              </w:rPr>
              <w:t>уборщик производственных (или служебных) помещений</w:t>
            </w: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Высокая организация работы по уборке учреждения</w:t>
            </w:r>
          </w:p>
        </w:tc>
      </w:tr>
      <w:tr w:rsidR="00247A39" w:rsidRPr="000C0B73" w:rsidTr="00735955">
        <w:trPr>
          <w:trHeight w:val="414"/>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санитарное состояние помещений</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rPr>
          <w:trHeight w:val="355"/>
        </w:trPr>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обоснованных жалоб на работу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Качественная уборка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Сохранность инвентаря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несоблюдение норм СанПиН при уборке </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lastRenderedPageBreak/>
              <w:t>Оперативность выполнения поручений руководства школы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Личный вклад в обеспечение выполнения требований к безопасности учебного процесса и условий СанПиН</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расширенную зону деятельности в летний период</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11,5</w:t>
            </w:r>
          </w:p>
        </w:tc>
      </w:tr>
      <w:tr w:rsidR="00247A39" w:rsidRPr="000C0B73" w:rsidTr="00735955">
        <w:tc>
          <w:tcPr>
            <w:tcW w:w="410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Основания для стимулирования</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Количество баллов</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13,6</w:t>
            </w:r>
          </w:p>
        </w:tc>
      </w:tr>
      <w:tr w:rsidR="00247A39" w:rsidRPr="000C0B73">
        <w:trPr>
          <w:trHeight w:val="255"/>
        </w:trPr>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sz w:val="28"/>
                <w:szCs w:val="28"/>
                <w:u w:val="wave"/>
              </w:rPr>
            </w:pP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7 – 13,6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2,1 – 6,9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2 балла и ниже</w:t>
            </w:r>
          </w:p>
        </w:tc>
      </w:tr>
      <w:tr w:rsidR="00247A39" w:rsidRPr="000C0B73" w:rsidTr="00735955">
        <w:trPr>
          <w:trHeight w:val="285"/>
        </w:trPr>
        <w:tc>
          <w:tcPr>
            <w:tcW w:w="4105" w:type="pct"/>
          </w:tcPr>
          <w:p w:rsidR="00247A39" w:rsidRPr="000C0B73" w:rsidRDefault="00247A39" w:rsidP="000C0B73">
            <w:pPr>
              <w:autoSpaceDE w:val="0"/>
              <w:autoSpaceDN w:val="0"/>
              <w:adjustRightInd w:val="0"/>
              <w:spacing w:after="0" w:line="240" w:lineRule="auto"/>
              <w:jc w:val="center"/>
              <w:rPr>
                <w:rFonts w:ascii="Times New Roman" w:hAnsi="Times New Roman" w:cs="Times New Roman"/>
                <w:b/>
                <w:bCs/>
                <w:sz w:val="28"/>
                <w:szCs w:val="28"/>
                <w:u w:val="wave"/>
              </w:rPr>
            </w:pPr>
            <w:r w:rsidRPr="000C0B73">
              <w:rPr>
                <w:rFonts w:ascii="Times New Roman" w:hAnsi="Times New Roman" w:cs="Times New Roman"/>
                <w:b/>
                <w:bCs/>
                <w:sz w:val="28"/>
                <w:szCs w:val="28"/>
                <w:u w:val="wave"/>
              </w:rPr>
              <w:t>Надбавки выплачивается при наборе 2,1 балла и выше.</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u w:val="single"/>
              </w:rPr>
            </w:pPr>
            <w:r w:rsidRPr="000C0B73">
              <w:rPr>
                <w:rFonts w:ascii="Times New Roman" w:hAnsi="Times New Roman" w:cs="Times New Roman"/>
                <w:b/>
                <w:bCs/>
                <w:sz w:val="28"/>
                <w:szCs w:val="28"/>
              </w:rPr>
              <w:t xml:space="preserve">Должность: </w:t>
            </w:r>
            <w:r w:rsidRPr="000C0B73">
              <w:rPr>
                <w:rFonts w:ascii="Times New Roman" w:hAnsi="Times New Roman" w:cs="Times New Roman"/>
                <w:b/>
                <w:bCs/>
                <w:sz w:val="28"/>
                <w:szCs w:val="28"/>
                <w:u w:val="single"/>
              </w:rPr>
              <w:t>повар</w:t>
            </w:r>
          </w:p>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b/>
                <w:bCs/>
                <w:i/>
                <w:iCs/>
                <w:sz w:val="28"/>
                <w:szCs w:val="28"/>
              </w:rPr>
              <w:t xml:space="preserve">Критерии оценки: Высокая организация работы по обеспечению горячим питанием </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Постоянное качественное содержание зон обслуживания в соответствии с требованиями СанПиН</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Систематическое проведение генеральных уборок</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Качественное ведение документации в соответствии с требованиями нормативных документов</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0,3</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Качественное обеспечение сохранности имущества и инвентаря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санитарно-техническое состояние территории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обоснованных жалоб на работу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0,1</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 xml:space="preserve">Отсутствие замечаний на несоблюдение правил пожарной безопасности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несоблюдение техники безопасности</w:t>
            </w:r>
          </w:p>
        </w:tc>
        <w:tc>
          <w:tcPr>
            <w:tcW w:w="895" w:type="pct"/>
            <w:vAlign w:val="center"/>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Отсутствие замечаний на нарушение норм СанПиН</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0,2</w:t>
            </w:r>
          </w:p>
        </w:tc>
      </w:tr>
      <w:tr w:rsidR="00247A39" w:rsidRPr="000C0B73">
        <w:tc>
          <w:tcPr>
            <w:tcW w:w="5000" w:type="pct"/>
            <w:gridSpan w:val="2"/>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i/>
                <w:iCs/>
                <w:sz w:val="28"/>
                <w:szCs w:val="28"/>
              </w:rPr>
              <w:t>Критерии оценки:</w:t>
            </w:r>
            <w:r w:rsidRPr="000C0B73">
              <w:rPr>
                <w:rFonts w:ascii="Times New Roman" w:hAnsi="Times New Roman" w:cs="Times New Roman"/>
                <w:b/>
                <w:bCs/>
                <w:sz w:val="28"/>
                <w:szCs w:val="28"/>
              </w:rPr>
              <w:t xml:space="preserve"> </w:t>
            </w:r>
            <w:r w:rsidRPr="000C0B73">
              <w:rPr>
                <w:rFonts w:ascii="Times New Roman" w:hAnsi="Times New Roman" w:cs="Times New Roman"/>
                <w:b/>
                <w:bCs/>
                <w:i/>
                <w:iCs/>
                <w:sz w:val="28"/>
                <w:szCs w:val="28"/>
              </w:rPr>
              <w:t>Результативность профессиональной деятельности</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Сложность, напряжённость и высокая интенсивность труда</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Расширение сферы деятельности и объёма выполняемых работ</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Оперативность выполнения поручений руководства школы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Особый режим работы</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0,5</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Личный вклад в обеспечение выполнения требований к безопасности учебного процесса и условий СанПиН</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Обеспечение сохранности оборудования</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0,4</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both"/>
              <w:rPr>
                <w:rFonts w:ascii="Times New Roman" w:hAnsi="Times New Roman" w:cs="Times New Roman"/>
                <w:sz w:val="28"/>
                <w:szCs w:val="28"/>
              </w:rPr>
            </w:pPr>
            <w:r w:rsidRPr="000C0B73">
              <w:rPr>
                <w:rFonts w:ascii="Times New Roman" w:hAnsi="Times New Roman" w:cs="Times New Roman"/>
                <w:sz w:val="28"/>
                <w:szCs w:val="28"/>
              </w:rPr>
              <w:t>За расширенную зону деятельности</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sz w:val="28"/>
                <w:szCs w:val="28"/>
              </w:rPr>
            </w:pPr>
            <w:r w:rsidRPr="000C0B73">
              <w:rPr>
                <w:rFonts w:ascii="Times New Roman" w:hAnsi="Times New Roman" w:cs="Times New Roman"/>
                <w:sz w:val="28"/>
                <w:szCs w:val="28"/>
              </w:rPr>
              <w:t>5,0</w:t>
            </w: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lastRenderedPageBreak/>
              <w:t>Максимально возможный показатель</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sz w:val="28"/>
                <w:szCs w:val="28"/>
              </w:rPr>
              <w:t>9,3</w:t>
            </w:r>
          </w:p>
        </w:tc>
      </w:tr>
      <w:tr w:rsidR="00247A39" w:rsidRPr="000C0B73" w:rsidTr="00735955">
        <w:trPr>
          <w:trHeight w:val="270"/>
        </w:trPr>
        <w:tc>
          <w:tcPr>
            <w:tcW w:w="4105" w:type="pct"/>
          </w:tcPr>
          <w:p w:rsidR="00247A39" w:rsidRPr="000C0B73" w:rsidRDefault="00247A39" w:rsidP="000C0B73">
            <w:pPr>
              <w:autoSpaceDE w:val="0"/>
              <w:autoSpaceDN w:val="0"/>
              <w:adjustRightInd w:val="0"/>
              <w:spacing w:after="0" w:line="240" w:lineRule="auto"/>
              <w:jc w:val="center"/>
              <w:rPr>
                <w:rFonts w:ascii="Times New Roman" w:hAnsi="Times New Roman" w:cs="Times New Roman"/>
                <w:b/>
                <w:bCs/>
                <w:sz w:val="28"/>
                <w:szCs w:val="28"/>
                <w:u w:val="wave"/>
              </w:rPr>
            </w:pP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p>
        </w:tc>
      </w:tr>
      <w:tr w:rsidR="00247A39" w:rsidRPr="000C0B73" w:rsidTr="00735955">
        <w:tc>
          <w:tcPr>
            <w:tcW w:w="410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r w:rsidRPr="000C0B73">
              <w:rPr>
                <w:rFonts w:ascii="Times New Roman" w:hAnsi="Times New Roman" w:cs="Times New Roman"/>
                <w:b/>
                <w:bCs/>
                <w:kern w:val="1"/>
                <w:sz w:val="28"/>
                <w:szCs w:val="28"/>
              </w:rPr>
              <w:t xml:space="preserve">Степень результативности деятельности  </w:t>
            </w:r>
          </w:p>
        </w:tc>
        <w:tc>
          <w:tcPr>
            <w:tcW w:w="895" w:type="pct"/>
          </w:tcPr>
          <w:p w:rsidR="00247A39" w:rsidRPr="000C0B73" w:rsidRDefault="00247A39" w:rsidP="000C0B73">
            <w:pPr>
              <w:suppressAutoHyphens/>
              <w:kinsoku w:val="0"/>
              <w:overflowPunct w:val="0"/>
              <w:spacing w:after="0" w:line="240" w:lineRule="auto"/>
              <w:jc w:val="center"/>
              <w:rPr>
                <w:rFonts w:ascii="Times New Roman" w:hAnsi="Times New Roman" w:cs="Times New Roman"/>
                <w:b/>
                <w:bCs/>
                <w:sz w:val="28"/>
                <w:szCs w:val="28"/>
              </w:rPr>
            </w:pP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Высокая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4,3 – 9,3 балла</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Достаточный уровень результативности деятельности</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1,4 – 4,2 баллов</w:t>
            </w:r>
          </w:p>
        </w:tc>
      </w:tr>
      <w:tr w:rsidR="00247A39" w:rsidRPr="000C0B73" w:rsidTr="00735955">
        <w:tc>
          <w:tcPr>
            <w:tcW w:w="4105" w:type="pct"/>
            <w:vAlign w:val="center"/>
          </w:tcPr>
          <w:p w:rsidR="00247A39" w:rsidRPr="000C0B73" w:rsidRDefault="00247A39" w:rsidP="000C0B73">
            <w:pPr>
              <w:widowControl w:val="0"/>
              <w:suppressAutoHyphens/>
              <w:spacing w:after="0" w:line="240" w:lineRule="auto"/>
              <w:rPr>
                <w:rFonts w:ascii="Times New Roman" w:hAnsi="Times New Roman" w:cs="Times New Roman"/>
                <w:kern w:val="1"/>
                <w:sz w:val="28"/>
                <w:szCs w:val="28"/>
              </w:rPr>
            </w:pPr>
            <w:r w:rsidRPr="000C0B73">
              <w:rPr>
                <w:rFonts w:ascii="Times New Roman" w:hAnsi="Times New Roman" w:cs="Times New Roman"/>
                <w:kern w:val="1"/>
                <w:sz w:val="28"/>
                <w:szCs w:val="28"/>
              </w:rPr>
              <w:t xml:space="preserve">Низкая степень результативности деятельности </w:t>
            </w:r>
          </w:p>
        </w:tc>
        <w:tc>
          <w:tcPr>
            <w:tcW w:w="895" w:type="pct"/>
            <w:vAlign w:val="center"/>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kern w:val="1"/>
                <w:sz w:val="28"/>
                <w:szCs w:val="28"/>
              </w:rPr>
              <w:t>1,3 балла и ниже</w:t>
            </w:r>
          </w:p>
        </w:tc>
      </w:tr>
      <w:tr w:rsidR="00247A39" w:rsidRPr="000C0B73">
        <w:tc>
          <w:tcPr>
            <w:tcW w:w="5000" w:type="pct"/>
            <w:gridSpan w:val="2"/>
          </w:tcPr>
          <w:p w:rsidR="00247A39" w:rsidRPr="000C0B73" w:rsidRDefault="00247A39" w:rsidP="000C0B73">
            <w:pPr>
              <w:widowControl w:val="0"/>
              <w:suppressAutoHyphens/>
              <w:spacing w:after="0" w:line="240" w:lineRule="auto"/>
              <w:jc w:val="center"/>
              <w:rPr>
                <w:rFonts w:ascii="Times New Roman" w:hAnsi="Times New Roman" w:cs="Times New Roman"/>
                <w:b/>
                <w:bCs/>
                <w:kern w:val="1"/>
                <w:sz w:val="28"/>
                <w:szCs w:val="28"/>
              </w:rPr>
            </w:pPr>
            <w:r w:rsidRPr="000C0B73">
              <w:rPr>
                <w:rFonts w:ascii="Times New Roman" w:hAnsi="Times New Roman" w:cs="Times New Roman"/>
                <w:b/>
                <w:bCs/>
                <w:sz w:val="28"/>
                <w:szCs w:val="28"/>
                <w:u w:val="wave"/>
              </w:rPr>
              <w:t>Надбавки выплачивается при наборе 1,4 балла и выше.</w:t>
            </w:r>
          </w:p>
        </w:tc>
      </w:tr>
    </w:tbl>
    <w:p w:rsidR="00247A39" w:rsidRPr="000C0B73" w:rsidRDefault="00247A39" w:rsidP="000C0B73">
      <w:pPr>
        <w:spacing w:after="0" w:line="240" w:lineRule="auto"/>
        <w:rPr>
          <w:rFonts w:ascii="Times New Roman" w:hAnsi="Times New Roman" w:cs="Times New Roman"/>
          <w:sz w:val="28"/>
          <w:szCs w:val="28"/>
        </w:rPr>
      </w:pPr>
      <w:r w:rsidRPr="000C0B73">
        <w:rPr>
          <w:rFonts w:ascii="Times New Roman" w:hAnsi="Times New Roman" w:cs="Times New Roman"/>
          <w:sz w:val="28"/>
          <w:szCs w:val="28"/>
        </w:rPr>
        <w:t>Работникам школы надбавки устанавливаются дифференцированно в зависимости от результата работы на основе следующих расчетов:</w:t>
      </w:r>
      <w:r w:rsidRPr="000C0B73">
        <w:rPr>
          <w:rFonts w:ascii="Times New Roman" w:hAnsi="Times New Roman" w:cs="Times New Roman"/>
          <w:sz w:val="28"/>
          <w:szCs w:val="28"/>
        </w:rPr>
        <w:br/>
        <w:t>а) вычисление суммы баллов, полученных работниками;</w:t>
      </w:r>
      <w:r w:rsidRPr="000C0B73">
        <w:rPr>
          <w:rFonts w:ascii="Times New Roman" w:hAnsi="Times New Roman" w:cs="Times New Roman"/>
          <w:sz w:val="28"/>
          <w:szCs w:val="28"/>
        </w:rPr>
        <w:br/>
        <w:t>б) вычисление стоимости одного балла по формуле:</w:t>
      </w:r>
      <w:r w:rsidRPr="000C0B73">
        <w:rPr>
          <w:rFonts w:ascii="Times New Roman" w:hAnsi="Times New Roman" w:cs="Times New Roman"/>
          <w:sz w:val="28"/>
          <w:szCs w:val="28"/>
        </w:rPr>
        <w:br/>
        <w:t xml:space="preserve">     общий фонд надбавок делится на сумму баллов всех работников;</w:t>
      </w:r>
      <w:r w:rsidRPr="000C0B73">
        <w:rPr>
          <w:rFonts w:ascii="Times New Roman" w:hAnsi="Times New Roman" w:cs="Times New Roman"/>
          <w:sz w:val="28"/>
          <w:szCs w:val="28"/>
        </w:rPr>
        <w:br/>
        <w:t>в) определение размера надбавки:</w:t>
      </w:r>
      <w:r w:rsidRPr="000C0B73">
        <w:rPr>
          <w:rFonts w:ascii="Times New Roman" w:hAnsi="Times New Roman" w:cs="Times New Roman"/>
          <w:sz w:val="28"/>
          <w:szCs w:val="28"/>
        </w:rPr>
        <w:br/>
        <w:t xml:space="preserve">     стоимость одного балла умножается на число набранных  баллов работником. </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r w:rsidRPr="000C0B73">
        <w:rPr>
          <w:rFonts w:ascii="Times New Roman" w:hAnsi="Times New Roman" w:cs="Times New Roman"/>
          <w:sz w:val="28"/>
          <w:szCs w:val="28"/>
        </w:rPr>
        <w:t xml:space="preserve">         Все случаи изменения стимулирующих выплат по результатам профессиональной деятельности рассматриваются директором на основании выводов комиссии по каждому работнику в индивидуальном порядке.</w:t>
      </w: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autoSpaceDE w:val="0"/>
        <w:autoSpaceDN w:val="0"/>
        <w:adjustRightInd w:val="0"/>
        <w:spacing w:after="0" w:line="240" w:lineRule="auto"/>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p w:rsidR="00247A39" w:rsidRPr="000C0B73" w:rsidRDefault="00247A39" w:rsidP="000C0B73">
      <w:pPr>
        <w:spacing w:after="0" w:line="240" w:lineRule="auto"/>
        <w:jc w:val="right"/>
        <w:rPr>
          <w:rFonts w:ascii="Times New Roman" w:hAnsi="Times New Roman" w:cs="Times New Roman"/>
          <w:sz w:val="28"/>
          <w:szCs w:val="28"/>
        </w:rPr>
      </w:pPr>
    </w:p>
    <w:sectPr w:rsidR="00247A39" w:rsidRPr="000C0B73" w:rsidSect="003C5FC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A0" w:rsidRDefault="00C50CA0">
      <w:r>
        <w:separator/>
      </w:r>
    </w:p>
  </w:endnote>
  <w:endnote w:type="continuationSeparator" w:id="0">
    <w:p w:rsidR="00C50CA0" w:rsidRDefault="00C50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39" w:rsidRDefault="003B1AEF" w:rsidP="00E94B36">
    <w:pPr>
      <w:pStyle w:val="a5"/>
      <w:framePr w:wrap="around" w:vAnchor="text" w:hAnchor="margin" w:xAlign="right" w:y="1"/>
      <w:rPr>
        <w:rStyle w:val="a8"/>
        <w:rFonts w:cs="Calibri"/>
      </w:rPr>
    </w:pPr>
    <w:r>
      <w:rPr>
        <w:rStyle w:val="a8"/>
        <w:rFonts w:cs="Calibri"/>
      </w:rPr>
      <w:fldChar w:fldCharType="begin"/>
    </w:r>
    <w:r w:rsidR="00247A39">
      <w:rPr>
        <w:rStyle w:val="a8"/>
        <w:rFonts w:cs="Calibri"/>
      </w:rPr>
      <w:instrText xml:space="preserve">PAGE  </w:instrText>
    </w:r>
    <w:r>
      <w:rPr>
        <w:rStyle w:val="a8"/>
        <w:rFonts w:cs="Calibri"/>
      </w:rPr>
      <w:fldChar w:fldCharType="end"/>
    </w:r>
  </w:p>
  <w:p w:rsidR="00247A39" w:rsidRDefault="00247A39" w:rsidP="00295A6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39" w:rsidRDefault="003B1AEF" w:rsidP="00E94B36">
    <w:pPr>
      <w:pStyle w:val="a5"/>
      <w:framePr w:wrap="around" w:vAnchor="text" w:hAnchor="margin" w:xAlign="right" w:y="1"/>
      <w:rPr>
        <w:rStyle w:val="a8"/>
        <w:rFonts w:cs="Calibri"/>
      </w:rPr>
    </w:pPr>
    <w:r>
      <w:rPr>
        <w:rStyle w:val="a8"/>
        <w:rFonts w:cs="Calibri"/>
      </w:rPr>
      <w:fldChar w:fldCharType="begin"/>
    </w:r>
    <w:r w:rsidR="00247A39">
      <w:rPr>
        <w:rStyle w:val="a8"/>
        <w:rFonts w:cs="Calibri"/>
      </w:rPr>
      <w:instrText xml:space="preserve">PAGE  </w:instrText>
    </w:r>
    <w:r>
      <w:rPr>
        <w:rStyle w:val="a8"/>
        <w:rFonts w:cs="Calibri"/>
      </w:rPr>
      <w:fldChar w:fldCharType="separate"/>
    </w:r>
    <w:r w:rsidR="00B41164">
      <w:rPr>
        <w:rStyle w:val="a8"/>
        <w:rFonts w:cs="Calibri"/>
        <w:noProof/>
      </w:rPr>
      <w:t>1</w:t>
    </w:r>
    <w:r>
      <w:rPr>
        <w:rStyle w:val="a8"/>
        <w:rFonts w:cs="Calibri"/>
      </w:rPr>
      <w:fldChar w:fldCharType="end"/>
    </w:r>
  </w:p>
  <w:p w:rsidR="00247A39" w:rsidRDefault="00247A39" w:rsidP="00295A6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A0" w:rsidRDefault="00C50CA0">
      <w:r>
        <w:separator/>
      </w:r>
    </w:p>
  </w:footnote>
  <w:footnote w:type="continuationSeparator" w:id="0">
    <w:p w:rsidR="00C50CA0" w:rsidRDefault="00C50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2631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4293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6AAE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A876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2631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0CD3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705E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A00B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CA70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E8AA7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1286EA"/>
    <w:lvl w:ilvl="0">
      <w:numFmt w:val="bullet"/>
      <w:lvlText w:val="*"/>
      <w:lvlJc w:val="left"/>
    </w:lvl>
  </w:abstractNum>
  <w:abstractNum w:abstractNumId="11">
    <w:nsid w:val="056E7EC1"/>
    <w:multiLevelType w:val="hybridMultilevel"/>
    <w:tmpl w:val="1F705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D13313A"/>
    <w:multiLevelType w:val="multilevel"/>
    <w:tmpl w:val="90DE03EE"/>
    <w:lvl w:ilvl="0">
      <w:start w:val="1"/>
      <w:numFmt w:val="decimal"/>
      <w:lvlText w:val="%1."/>
      <w:lvlJc w:val="left"/>
      <w:pPr>
        <w:tabs>
          <w:tab w:val="num" w:pos="360"/>
        </w:tabs>
        <w:ind w:left="360" w:hanging="360"/>
      </w:pPr>
      <w:rPr>
        <w:rFonts w:cs="Times New Roman" w:hint="default"/>
        <w:color w:val="auto"/>
      </w:rPr>
    </w:lvl>
    <w:lvl w:ilvl="1">
      <w:start w:val="7"/>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3">
    <w:nsid w:val="0DF94E7F"/>
    <w:multiLevelType w:val="hybridMultilevel"/>
    <w:tmpl w:val="341CA5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0FB1B37"/>
    <w:multiLevelType w:val="hybridMultilevel"/>
    <w:tmpl w:val="8FD20672"/>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14A945C1"/>
    <w:multiLevelType w:val="multilevel"/>
    <w:tmpl w:val="87762F8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52A121F"/>
    <w:multiLevelType w:val="hybridMultilevel"/>
    <w:tmpl w:val="1628493C"/>
    <w:lvl w:ilvl="0" w:tplc="CD523956">
      <w:start w:val="1"/>
      <w:numFmt w:val="bullet"/>
      <w:lvlText w:val=""/>
      <w:lvlJc w:val="left"/>
      <w:pPr>
        <w:tabs>
          <w:tab w:val="num" w:pos="2857"/>
        </w:tabs>
        <w:ind w:left="2857"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15D30241"/>
    <w:multiLevelType w:val="multilevel"/>
    <w:tmpl w:val="68D41AB6"/>
    <w:lvl w:ilvl="0">
      <w:start w:val="3"/>
      <w:numFmt w:val="decimal"/>
      <w:lvlText w:val="%1."/>
      <w:lvlJc w:val="left"/>
      <w:pPr>
        <w:tabs>
          <w:tab w:val="num" w:pos="480"/>
        </w:tabs>
        <w:ind w:left="480" w:hanging="480"/>
      </w:pPr>
      <w:rPr>
        <w:rFonts w:cs="Times New Roman" w:hint="default"/>
        <w:b/>
      </w:rPr>
    </w:lvl>
    <w:lvl w:ilvl="1">
      <w:start w:val="3"/>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16EA442D"/>
    <w:multiLevelType w:val="hybridMultilevel"/>
    <w:tmpl w:val="66542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78B761C"/>
    <w:multiLevelType w:val="hybridMultilevel"/>
    <w:tmpl w:val="CEE84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8CC0414"/>
    <w:multiLevelType w:val="hybridMultilevel"/>
    <w:tmpl w:val="2676E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8E12884"/>
    <w:multiLevelType w:val="hybridMultilevel"/>
    <w:tmpl w:val="1744DA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B5A0DD4"/>
    <w:multiLevelType w:val="hybridMultilevel"/>
    <w:tmpl w:val="527E1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F007C08"/>
    <w:multiLevelType w:val="multilevel"/>
    <w:tmpl w:val="C61213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259904F9"/>
    <w:multiLevelType w:val="multilevel"/>
    <w:tmpl w:val="65B2F4C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34863502"/>
    <w:multiLevelType w:val="hybridMultilevel"/>
    <w:tmpl w:val="995E5740"/>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357A3620"/>
    <w:multiLevelType w:val="hybridMultilevel"/>
    <w:tmpl w:val="2F30B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6B623FE"/>
    <w:multiLevelType w:val="multilevel"/>
    <w:tmpl w:val="C61213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3CD57745"/>
    <w:multiLevelType w:val="hybridMultilevel"/>
    <w:tmpl w:val="E77E8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F7E040A"/>
    <w:multiLevelType w:val="hybridMultilevel"/>
    <w:tmpl w:val="524A51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4064C1D"/>
    <w:multiLevelType w:val="hybridMultilevel"/>
    <w:tmpl w:val="5674FBBA"/>
    <w:lvl w:ilvl="0" w:tplc="1D58FAA8">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40B1E8E"/>
    <w:multiLevelType w:val="hybridMultilevel"/>
    <w:tmpl w:val="A754B62C"/>
    <w:lvl w:ilvl="0" w:tplc="CD523956">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457437C8"/>
    <w:multiLevelType w:val="hybridMultilevel"/>
    <w:tmpl w:val="77B49D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3FA577C"/>
    <w:multiLevelType w:val="hybridMultilevel"/>
    <w:tmpl w:val="E266FAD4"/>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3780"/>
        </w:tabs>
        <w:ind w:left="378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545E618C"/>
    <w:multiLevelType w:val="hybridMultilevel"/>
    <w:tmpl w:val="207A31E4"/>
    <w:lvl w:ilvl="0" w:tplc="CD523956">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66535490"/>
    <w:multiLevelType w:val="hybridMultilevel"/>
    <w:tmpl w:val="A4049DFE"/>
    <w:lvl w:ilvl="0" w:tplc="B7106B60">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6">
    <w:nsid w:val="674B084F"/>
    <w:multiLevelType w:val="hybridMultilevel"/>
    <w:tmpl w:val="CA7EE80E"/>
    <w:lvl w:ilvl="0" w:tplc="CD523956">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nsid w:val="6DFB79A8"/>
    <w:multiLevelType w:val="hybridMultilevel"/>
    <w:tmpl w:val="0B54F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2697B51"/>
    <w:multiLevelType w:val="hybridMultilevel"/>
    <w:tmpl w:val="373431F8"/>
    <w:lvl w:ilvl="0" w:tplc="CD523956">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nsid w:val="753C610C"/>
    <w:multiLevelType w:val="hybridMultilevel"/>
    <w:tmpl w:val="A5121F84"/>
    <w:lvl w:ilvl="0" w:tplc="CD523956">
      <w:start w:val="1"/>
      <w:numFmt w:val="bullet"/>
      <w:lvlText w:val=""/>
      <w:lvlJc w:val="left"/>
      <w:pPr>
        <w:ind w:left="2805" w:hanging="360"/>
      </w:pPr>
      <w:rPr>
        <w:rFonts w:ascii="Symbol" w:hAnsi="Symbol" w:hint="default"/>
      </w:rPr>
    </w:lvl>
    <w:lvl w:ilvl="1" w:tplc="04190003">
      <w:start w:val="1"/>
      <w:numFmt w:val="bullet"/>
      <w:lvlText w:val="o"/>
      <w:lvlJc w:val="left"/>
      <w:pPr>
        <w:ind w:left="3525" w:hanging="360"/>
      </w:pPr>
      <w:rPr>
        <w:rFonts w:ascii="Courier New" w:hAnsi="Courier New" w:hint="default"/>
      </w:rPr>
    </w:lvl>
    <w:lvl w:ilvl="2" w:tplc="04190005">
      <w:start w:val="1"/>
      <w:numFmt w:val="bullet"/>
      <w:lvlText w:val=""/>
      <w:lvlJc w:val="left"/>
      <w:pPr>
        <w:ind w:left="4245" w:hanging="360"/>
      </w:pPr>
      <w:rPr>
        <w:rFonts w:ascii="Wingdings" w:hAnsi="Wingdings" w:hint="default"/>
      </w:rPr>
    </w:lvl>
    <w:lvl w:ilvl="3" w:tplc="04190001">
      <w:start w:val="1"/>
      <w:numFmt w:val="bullet"/>
      <w:lvlText w:val=""/>
      <w:lvlJc w:val="left"/>
      <w:pPr>
        <w:ind w:left="4965" w:hanging="360"/>
      </w:pPr>
      <w:rPr>
        <w:rFonts w:ascii="Symbol" w:hAnsi="Symbol" w:hint="default"/>
      </w:rPr>
    </w:lvl>
    <w:lvl w:ilvl="4" w:tplc="04190003">
      <w:start w:val="1"/>
      <w:numFmt w:val="bullet"/>
      <w:lvlText w:val="o"/>
      <w:lvlJc w:val="left"/>
      <w:pPr>
        <w:ind w:left="5685" w:hanging="360"/>
      </w:pPr>
      <w:rPr>
        <w:rFonts w:ascii="Courier New" w:hAnsi="Courier New" w:hint="default"/>
      </w:rPr>
    </w:lvl>
    <w:lvl w:ilvl="5" w:tplc="04190005">
      <w:start w:val="1"/>
      <w:numFmt w:val="bullet"/>
      <w:lvlText w:val=""/>
      <w:lvlJc w:val="left"/>
      <w:pPr>
        <w:ind w:left="6405" w:hanging="360"/>
      </w:pPr>
      <w:rPr>
        <w:rFonts w:ascii="Wingdings" w:hAnsi="Wingdings" w:hint="default"/>
      </w:rPr>
    </w:lvl>
    <w:lvl w:ilvl="6" w:tplc="04190001">
      <w:start w:val="1"/>
      <w:numFmt w:val="bullet"/>
      <w:lvlText w:val=""/>
      <w:lvlJc w:val="left"/>
      <w:pPr>
        <w:ind w:left="7125" w:hanging="360"/>
      </w:pPr>
      <w:rPr>
        <w:rFonts w:ascii="Symbol" w:hAnsi="Symbol" w:hint="default"/>
      </w:rPr>
    </w:lvl>
    <w:lvl w:ilvl="7" w:tplc="04190003">
      <w:start w:val="1"/>
      <w:numFmt w:val="bullet"/>
      <w:lvlText w:val="o"/>
      <w:lvlJc w:val="left"/>
      <w:pPr>
        <w:ind w:left="7845" w:hanging="360"/>
      </w:pPr>
      <w:rPr>
        <w:rFonts w:ascii="Courier New" w:hAnsi="Courier New" w:hint="default"/>
      </w:rPr>
    </w:lvl>
    <w:lvl w:ilvl="8" w:tplc="04190005">
      <w:start w:val="1"/>
      <w:numFmt w:val="bullet"/>
      <w:lvlText w:val=""/>
      <w:lvlJc w:val="left"/>
      <w:pPr>
        <w:ind w:left="8565" w:hanging="360"/>
      </w:pPr>
      <w:rPr>
        <w:rFonts w:ascii="Wingdings" w:hAnsi="Wingdings" w:hint="default"/>
      </w:rPr>
    </w:lvl>
  </w:abstractNum>
  <w:abstractNum w:abstractNumId="40">
    <w:nsid w:val="76415FCB"/>
    <w:multiLevelType w:val="hybridMultilevel"/>
    <w:tmpl w:val="90545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0C1BBB"/>
    <w:multiLevelType w:val="hybridMultilevel"/>
    <w:tmpl w:val="1D967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C871BEA"/>
    <w:multiLevelType w:val="hybridMultilevel"/>
    <w:tmpl w:val="73D89C5E"/>
    <w:lvl w:ilvl="0" w:tplc="B7CEEEDE">
      <w:start w:val="1"/>
      <w:numFmt w:val="decimal"/>
      <w:lvlText w:val="%1."/>
      <w:lvlJc w:val="left"/>
      <w:pPr>
        <w:ind w:left="1005" w:hanging="360"/>
      </w:pPr>
      <w:rPr>
        <w:rFonts w:cs="Times New Roman" w:hint="default"/>
      </w:rPr>
    </w:lvl>
    <w:lvl w:ilvl="1" w:tplc="04190019">
      <w:start w:val="1"/>
      <w:numFmt w:val="lowerLetter"/>
      <w:lvlText w:val="%2."/>
      <w:lvlJc w:val="left"/>
      <w:pPr>
        <w:ind w:left="1725" w:hanging="360"/>
      </w:pPr>
      <w:rPr>
        <w:rFonts w:cs="Times New Roman"/>
      </w:rPr>
    </w:lvl>
    <w:lvl w:ilvl="2" w:tplc="0419001B">
      <w:start w:val="1"/>
      <w:numFmt w:val="lowerRoman"/>
      <w:lvlText w:val="%3."/>
      <w:lvlJc w:val="right"/>
      <w:pPr>
        <w:ind w:left="2445" w:hanging="180"/>
      </w:pPr>
      <w:rPr>
        <w:rFonts w:cs="Times New Roman"/>
      </w:rPr>
    </w:lvl>
    <w:lvl w:ilvl="3" w:tplc="0419000F">
      <w:start w:val="1"/>
      <w:numFmt w:val="decimal"/>
      <w:lvlText w:val="%4."/>
      <w:lvlJc w:val="left"/>
      <w:pPr>
        <w:ind w:left="3165" w:hanging="360"/>
      </w:pPr>
      <w:rPr>
        <w:rFonts w:cs="Times New Roman"/>
      </w:rPr>
    </w:lvl>
    <w:lvl w:ilvl="4" w:tplc="04190019">
      <w:start w:val="1"/>
      <w:numFmt w:val="lowerLetter"/>
      <w:lvlText w:val="%5."/>
      <w:lvlJc w:val="left"/>
      <w:pPr>
        <w:ind w:left="3885" w:hanging="360"/>
      </w:pPr>
      <w:rPr>
        <w:rFonts w:cs="Times New Roman"/>
      </w:rPr>
    </w:lvl>
    <w:lvl w:ilvl="5" w:tplc="0419001B">
      <w:start w:val="1"/>
      <w:numFmt w:val="lowerRoman"/>
      <w:lvlText w:val="%6."/>
      <w:lvlJc w:val="right"/>
      <w:pPr>
        <w:ind w:left="4605" w:hanging="180"/>
      </w:pPr>
      <w:rPr>
        <w:rFonts w:cs="Times New Roman"/>
      </w:rPr>
    </w:lvl>
    <w:lvl w:ilvl="6" w:tplc="0419000F">
      <w:start w:val="1"/>
      <w:numFmt w:val="decimal"/>
      <w:lvlText w:val="%7."/>
      <w:lvlJc w:val="left"/>
      <w:pPr>
        <w:ind w:left="5325" w:hanging="360"/>
      </w:pPr>
      <w:rPr>
        <w:rFonts w:cs="Times New Roman"/>
      </w:rPr>
    </w:lvl>
    <w:lvl w:ilvl="7" w:tplc="04190019">
      <w:start w:val="1"/>
      <w:numFmt w:val="lowerLetter"/>
      <w:lvlText w:val="%8."/>
      <w:lvlJc w:val="left"/>
      <w:pPr>
        <w:ind w:left="6045" w:hanging="360"/>
      </w:pPr>
      <w:rPr>
        <w:rFonts w:cs="Times New Roman"/>
      </w:rPr>
    </w:lvl>
    <w:lvl w:ilvl="8" w:tplc="0419001B">
      <w:start w:val="1"/>
      <w:numFmt w:val="lowerRoman"/>
      <w:lvlText w:val="%9."/>
      <w:lvlJc w:val="right"/>
      <w:pPr>
        <w:ind w:left="6765" w:hanging="180"/>
      </w:pPr>
      <w:rPr>
        <w:rFonts w:cs="Times New Roman"/>
      </w:rPr>
    </w:lvl>
  </w:abstractNum>
  <w:abstractNum w:abstractNumId="43">
    <w:nsid w:val="7E402FAD"/>
    <w:multiLevelType w:val="hybridMultilevel"/>
    <w:tmpl w:val="5FD6EDF6"/>
    <w:lvl w:ilvl="0" w:tplc="CD5239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3"/>
  </w:num>
  <w:num w:numId="3">
    <w:abstractNumId w:val="14"/>
  </w:num>
  <w:num w:numId="4">
    <w:abstractNumId w:val="16"/>
  </w:num>
  <w:num w:numId="5">
    <w:abstractNumId w:val="36"/>
  </w:num>
  <w:num w:numId="6">
    <w:abstractNumId w:val="38"/>
  </w:num>
  <w:num w:numId="7">
    <w:abstractNumId w:val="31"/>
  </w:num>
  <w:num w:numId="8">
    <w:abstractNumId w:val="34"/>
  </w:num>
  <w:num w:numId="9">
    <w:abstractNumId w:val="35"/>
  </w:num>
  <w:num w:numId="10">
    <w:abstractNumId w:val="43"/>
  </w:num>
  <w:num w:numId="11">
    <w:abstractNumId w:val="42"/>
  </w:num>
  <w:num w:numId="12">
    <w:abstractNumId w:val="30"/>
  </w:num>
  <w:num w:numId="13">
    <w:abstractNumId w:val="10"/>
    <w:lvlOverride w:ilvl="0">
      <w:lvl w:ilvl="0">
        <w:numFmt w:val="bullet"/>
        <w:lvlText w:val="-"/>
        <w:legacy w:legacy="1" w:legacySpace="0" w:legacyIndent="144"/>
        <w:lvlJc w:val="left"/>
        <w:rPr>
          <w:rFonts w:ascii="Times New Roman" w:hAnsi="Times New Roman" w:hint="default"/>
        </w:rPr>
      </w:lvl>
    </w:lvlOverride>
  </w:num>
  <w:num w:numId="14">
    <w:abstractNumId w:val="41"/>
  </w:num>
  <w:num w:numId="15">
    <w:abstractNumId w:val="18"/>
  </w:num>
  <w:num w:numId="16">
    <w:abstractNumId w:val="26"/>
  </w:num>
  <w:num w:numId="17">
    <w:abstractNumId w:val="40"/>
  </w:num>
  <w:num w:numId="18">
    <w:abstractNumId w:val="22"/>
  </w:num>
  <w:num w:numId="19">
    <w:abstractNumId w:val="32"/>
  </w:num>
  <w:num w:numId="20">
    <w:abstractNumId w:val="11"/>
  </w:num>
  <w:num w:numId="21">
    <w:abstractNumId w:val="28"/>
  </w:num>
  <w:num w:numId="22">
    <w:abstractNumId w:val="20"/>
  </w:num>
  <w:num w:numId="23">
    <w:abstractNumId w:val="13"/>
  </w:num>
  <w:num w:numId="24">
    <w:abstractNumId w:val="37"/>
  </w:num>
  <w:num w:numId="25">
    <w:abstractNumId w:val="29"/>
  </w:num>
  <w:num w:numId="26">
    <w:abstractNumId w:val="19"/>
  </w:num>
  <w:num w:numId="27">
    <w:abstractNumId w:val="21"/>
  </w:num>
  <w:num w:numId="28">
    <w:abstractNumId w:val="15"/>
  </w:num>
  <w:num w:numId="29">
    <w:abstractNumId w:val="39"/>
  </w:num>
  <w:num w:numId="30">
    <w:abstractNumId w:val="24"/>
  </w:num>
  <w:num w:numId="31">
    <w:abstractNumId w:val="17"/>
  </w:num>
  <w:num w:numId="32">
    <w:abstractNumId w:val="27"/>
  </w:num>
  <w:num w:numId="33">
    <w:abstractNumId w:val="23"/>
  </w:num>
  <w:num w:numId="34">
    <w:abstractNumId w:val="1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1123"/>
    <w:rsid w:val="00087FC3"/>
    <w:rsid w:val="000C0B73"/>
    <w:rsid w:val="000F6AE0"/>
    <w:rsid w:val="00164B25"/>
    <w:rsid w:val="00176F48"/>
    <w:rsid w:val="00181123"/>
    <w:rsid w:val="001910FE"/>
    <w:rsid w:val="00210BB7"/>
    <w:rsid w:val="00217311"/>
    <w:rsid w:val="00231C35"/>
    <w:rsid w:val="00247A39"/>
    <w:rsid w:val="00271199"/>
    <w:rsid w:val="00282B94"/>
    <w:rsid w:val="00295A6F"/>
    <w:rsid w:val="002A16AE"/>
    <w:rsid w:val="002A2439"/>
    <w:rsid w:val="002B350B"/>
    <w:rsid w:val="002B6FDC"/>
    <w:rsid w:val="002D509D"/>
    <w:rsid w:val="002F3852"/>
    <w:rsid w:val="002F54D6"/>
    <w:rsid w:val="002F7072"/>
    <w:rsid w:val="00331C21"/>
    <w:rsid w:val="00332F36"/>
    <w:rsid w:val="00386466"/>
    <w:rsid w:val="003B1AEF"/>
    <w:rsid w:val="003C3C4E"/>
    <w:rsid w:val="003C5FCD"/>
    <w:rsid w:val="00416DE6"/>
    <w:rsid w:val="00416FB0"/>
    <w:rsid w:val="004243A4"/>
    <w:rsid w:val="004313CA"/>
    <w:rsid w:val="0043297F"/>
    <w:rsid w:val="00466C91"/>
    <w:rsid w:val="00496A0A"/>
    <w:rsid w:val="00524BBE"/>
    <w:rsid w:val="00540F1F"/>
    <w:rsid w:val="00596527"/>
    <w:rsid w:val="005B21C9"/>
    <w:rsid w:val="005B436B"/>
    <w:rsid w:val="005B7271"/>
    <w:rsid w:val="005E499B"/>
    <w:rsid w:val="006202A7"/>
    <w:rsid w:val="00625AFA"/>
    <w:rsid w:val="00635723"/>
    <w:rsid w:val="00672FAE"/>
    <w:rsid w:val="006735FA"/>
    <w:rsid w:val="006966B7"/>
    <w:rsid w:val="006D58D0"/>
    <w:rsid w:val="006F1D45"/>
    <w:rsid w:val="00735955"/>
    <w:rsid w:val="007500F3"/>
    <w:rsid w:val="00760524"/>
    <w:rsid w:val="00765371"/>
    <w:rsid w:val="00796143"/>
    <w:rsid w:val="007C0350"/>
    <w:rsid w:val="00827735"/>
    <w:rsid w:val="00834FDB"/>
    <w:rsid w:val="00845C1F"/>
    <w:rsid w:val="008536A4"/>
    <w:rsid w:val="0086448A"/>
    <w:rsid w:val="00870307"/>
    <w:rsid w:val="00880792"/>
    <w:rsid w:val="008D4019"/>
    <w:rsid w:val="008E3634"/>
    <w:rsid w:val="00901844"/>
    <w:rsid w:val="00912289"/>
    <w:rsid w:val="00913705"/>
    <w:rsid w:val="009418B9"/>
    <w:rsid w:val="00944319"/>
    <w:rsid w:val="00964C1E"/>
    <w:rsid w:val="00980428"/>
    <w:rsid w:val="009F352A"/>
    <w:rsid w:val="00A05042"/>
    <w:rsid w:val="00A3774D"/>
    <w:rsid w:val="00A85606"/>
    <w:rsid w:val="00AA5E2D"/>
    <w:rsid w:val="00AC0BD5"/>
    <w:rsid w:val="00AE3F36"/>
    <w:rsid w:val="00B11ED5"/>
    <w:rsid w:val="00B1266A"/>
    <w:rsid w:val="00B23200"/>
    <w:rsid w:val="00B312DF"/>
    <w:rsid w:val="00B31A98"/>
    <w:rsid w:val="00B376EE"/>
    <w:rsid w:val="00B41164"/>
    <w:rsid w:val="00B440EC"/>
    <w:rsid w:val="00B60C28"/>
    <w:rsid w:val="00B75C65"/>
    <w:rsid w:val="00BB41B2"/>
    <w:rsid w:val="00BC3106"/>
    <w:rsid w:val="00BF7EA5"/>
    <w:rsid w:val="00C23992"/>
    <w:rsid w:val="00C3564C"/>
    <w:rsid w:val="00C50CA0"/>
    <w:rsid w:val="00C66E0D"/>
    <w:rsid w:val="00C80BB7"/>
    <w:rsid w:val="00CC4950"/>
    <w:rsid w:val="00CD50F4"/>
    <w:rsid w:val="00CE187E"/>
    <w:rsid w:val="00D32293"/>
    <w:rsid w:val="00D32D75"/>
    <w:rsid w:val="00D45349"/>
    <w:rsid w:val="00E0440E"/>
    <w:rsid w:val="00E133DB"/>
    <w:rsid w:val="00E22D40"/>
    <w:rsid w:val="00E46814"/>
    <w:rsid w:val="00E815C6"/>
    <w:rsid w:val="00E91C74"/>
    <w:rsid w:val="00E94B36"/>
    <w:rsid w:val="00EE778C"/>
    <w:rsid w:val="00EF34C7"/>
    <w:rsid w:val="00F26E63"/>
    <w:rsid w:val="00F35DB5"/>
    <w:rsid w:val="00F424CC"/>
    <w:rsid w:val="00F42ECE"/>
    <w:rsid w:val="00F7274A"/>
    <w:rsid w:val="00F75B6E"/>
    <w:rsid w:val="00F85785"/>
    <w:rsid w:val="00F94EC8"/>
    <w:rsid w:val="00FA61EA"/>
    <w:rsid w:val="00FD65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CD"/>
    <w:pPr>
      <w:spacing w:after="160" w:line="259" w:lineRule="auto"/>
    </w:pPr>
    <w:rPr>
      <w:rFonts w:cs="Calibri"/>
      <w:sz w:val="22"/>
      <w:szCs w:val="22"/>
      <w:lang w:eastAsia="en-US"/>
    </w:rPr>
  </w:style>
  <w:style w:type="paragraph" w:styleId="1">
    <w:name w:val="heading 1"/>
    <w:basedOn w:val="a"/>
    <w:next w:val="a"/>
    <w:link w:val="10"/>
    <w:uiPriority w:val="99"/>
    <w:qFormat/>
    <w:rsid w:val="004313C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18"/>
      <w:szCs w:val="18"/>
      <w:lang w:eastAsia="ru-RU"/>
    </w:rPr>
  </w:style>
  <w:style w:type="paragraph" w:styleId="5">
    <w:name w:val="heading 5"/>
    <w:basedOn w:val="a"/>
    <w:next w:val="a"/>
    <w:link w:val="50"/>
    <w:uiPriority w:val="99"/>
    <w:qFormat/>
    <w:rsid w:val="004313CA"/>
    <w:pPr>
      <w:spacing w:before="240" w:after="60" w:line="276"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13CA"/>
    <w:rPr>
      <w:rFonts w:ascii="Arial" w:hAnsi="Arial" w:cs="Arial"/>
      <w:b/>
      <w:bCs/>
      <w:color w:val="000080"/>
      <w:sz w:val="18"/>
      <w:szCs w:val="18"/>
      <w:lang w:eastAsia="ru-RU"/>
    </w:rPr>
  </w:style>
  <w:style w:type="character" w:customStyle="1" w:styleId="50">
    <w:name w:val="Заголовок 5 Знак"/>
    <w:basedOn w:val="a0"/>
    <w:link w:val="5"/>
    <w:uiPriority w:val="99"/>
    <w:locked/>
    <w:rsid w:val="004313CA"/>
    <w:rPr>
      <w:rFonts w:ascii="Calibri" w:hAnsi="Calibri" w:cs="Calibri"/>
      <w:b/>
      <w:bCs/>
      <w:i/>
      <w:iCs/>
      <w:sz w:val="26"/>
      <w:szCs w:val="26"/>
      <w:lang w:eastAsia="ru-RU"/>
    </w:rPr>
  </w:style>
  <w:style w:type="paragraph" w:customStyle="1" w:styleId="CharChar1">
    <w:name w:val="Char Char1 Знак Знак Знак"/>
    <w:basedOn w:val="a"/>
    <w:uiPriority w:val="99"/>
    <w:rsid w:val="004313CA"/>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4313CA"/>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semiHidden/>
    <w:locked/>
    <w:rsid w:val="004313CA"/>
    <w:rPr>
      <w:rFonts w:ascii="Calibri" w:hAnsi="Calibri" w:cs="Calibri"/>
      <w:lang w:eastAsia="ru-RU"/>
    </w:rPr>
  </w:style>
  <w:style w:type="paragraph" w:styleId="a5">
    <w:name w:val="footer"/>
    <w:basedOn w:val="a"/>
    <w:link w:val="a6"/>
    <w:uiPriority w:val="99"/>
    <w:semiHidden/>
    <w:rsid w:val="004313CA"/>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semiHidden/>
    <w:locked/>
    <w:rsid w:val="004313CA"/>
    <w:rPr>
      <w:rFonts w:ascii="Calibri" w:hAnsi="Calibri" w:cs="Calibri"/>
      <w:lang w:eastAsia="ru-RU"/>
    </w:rPr>
  </w:style>
  <w:style w:type="paragraph" w:customStyle="1" w:styleId="ConsPlusNormal">
    <w:name w:val="ConsPlusNormal"/>
    <w:uiPriority w:val="99"/>
    <w:rsid w:val="004313CA"/>
    <w:pPr>
      <w:widowControl w:val="0"/>
      <w:autoSpaceDE w:val="0"/>
      <w:autoSpaceDN w:val="0"/>
      <w:adjustRightInd w:val="0"/>
      <w:ind w:firstLine="720"/>
    </w:pPr>
    <w:rPr>
      <w:rFonts w:ascii="Arial" w:eastAsia="Times New Roman" w:hAnsi="Arial" w:cs="Arial"/>
    </w:rPr>
  </w:style>
  <w:style w:type="table" w:styleId="a7">
    <w:name w:val="Table Grid"/>
    <w:basedOn w:val="a1"/>
    <w:uiPriority w:val="99"/>
    <w:rsid w:val="004313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295A6F"/>
    <w:rPr>
      <w:rFonts w:cs="Times New Roman"/>
    </w:rPr>
  </w:style>
</w:styles>
</file>

<file path=word/webSettings.xml><?xml version="1.0" encoding="utf-8"?>
<w:webSettings xmlns:r="http://schemas.openxmlformats.org/officeDocument/2006/relationships" xmlns:w="http://schemas.openxmlformats.org/wordprocessingml/2006/main">
  <w:divs>
    <w:div w:id="485438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12564</Words>
  <Characters>71615</Characters>
  <Application>Microsoft Office Word</Application>
  <DocSecurity>0</DocSecurity>
  <Lines>596</Lines>
  <Paragraphs>168</Paragraphs>
  <ScaleCrop>false</ScaleCrop>
  <Company>школа</Company>
  <LinksUpToDate>false</LinksUpToDate>
  <CharactersWithSpaces>84011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2015-06-22T06:27:00Z</cp:lastPrinted>
  <dcterms:created xsi:type="dcterms:W3CDTF">2015-03-26T06:56:00Z</dcterms:created>
  <dcterms:modified xsi:type="dcterms:W3CDTF">2016-01-23T05:26:00Z</dcterms:modified>
</cp:coreProperties>
</file>